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B" w:rsidRPr="003F286A" w:rsidRDefault="00961D7A" w:rsidP="00961D7A">
      <w:pPr>
        <w:spacing w:line="360" w:lineRule="auto"/>
        <w:rPr>
          <w:rFonts w:ascii="Times New Roman" w:hAnsi="Times New Roman" w:cs="Times New Roman"/>
          <w:sz w:val="28"/>
          <w:szCs w:val="24"/>
          <w:lang w:val="sr-Latn-RS"/>
        </w:rPr>
      </w:pPr>
      <w:r w:rsidRPr="003F286A">
        <w:rPr>
          <w:rFonts w:ascii="Times New Roman" w:hAnsi="Times New Roman" w:cs="Times New Roman"/>
          <w:sz w:val="28"/>
          <w:szCs w:val="24"/>
          <w:lang w:val="sr-Latn-RS"/>
        </w:rPr>
        <w:t xml:space="preserve">Poštovani studenti </w:t>
      </w:r>
      <w:proofErr w:type="spellStart"/>
      <w:r w:rsidRPr="003F286A">
        <w:rPr>
          <w:rFonts w:ascii="Times New Roman" w:hAnsi="Times New Roman" w:cs="Times New Roman"/>
          <w:sz w:val="28"/>
          <w:szCs w:val="24"/>
          <w:lang w:val="sr-Latn-RS"/>
        </w:rPr>
        <w:t>OAS</w:t>
      </w:r>
      <w:proofErr w:type="spellEnd"/>
      <w:r w:rsidRPr="003F286A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proofErr w:type="spellStart"/>
      <w:r w:rsidRPr="003F286A">
        <w:rPr>
          <w:rFonts w:ascii="Times New Roman" w:hAnsi="Times New Roman" w:cs="Times New Roman"/>
          <w:sz w:val="28"/>
          <w:szCs w:val="24"/>
          <w:lang w:val="sr-Latn-RS"/>
        </w:rPr>
        <w:t>PV</w:t>
      </w:r>
      <w:proofErr w:type="spellEnd"/>
      <w:r w:rsidRPr="003F286A">
        <w:rPr>
          <w:rFonts w:ascii="Times New Roman" w:hAnsi="Times New Roman" w:cs="Times New Roman"/>
          <w:sz w:val="28"/>
          <w:szCs w:val="24"/>
          <w:lang w:val="sr-Latn-RS"/>
        </w:rPr>
        <w:t>-</w:t>
      </w:r>
      <w:proofErr w:type="spellStart"/>
      <w:r w:rsidRPr="003F286A">
        <w:rPr>
          <w:rFonts w:ascii="Times New Roman" w:hAnsi="Times New Roman" w:cs="Times New Roman"/>
          <w:sz w:val="28"/>
          <w:szCs w:val="24"/>
          <w:lang w:val="sr-Latn-RS"/>
        </w:rPr>
        <w:t>III</w:t>
      </w:r>
      <w:proofErr w:type="spellEnd"/>
      <w:r w:rsidRPr="003F286A">
        <w:rPr>
          <w:rFonts w:ascii="Times New Roman" w:hAnsi="Times New Roman" w:cs="Times New Roman"/>
          <w:sz w:val="28"/>
          <w:szCs w:val="24"/>
          <w:lang w:val="sr-Latn-RS"/>
        </w:rPr>
        <w:t>,</w:t>
      </w:r>
    </w:p>
    <w:p w:rsidR="00961D7A" w:rsidRPr="00961D7A" w:rsidRDefault="00961D7A" w:rsidP="00961D7A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61D7A" w:rsidRPr="00961D7A" w:rsidRDefault="003F286A" w:rsidP="00791B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ovoj nastavnoj nedelji za vežbe iz </w:t>
      </w:r>
      <w:bookmarkStart w:id="0" w:name="_GoBack"/>
      <w:bookmarkEnd w:id="0"/>
      <w:r w:rsidR="00961D7A" w:rsidRPr="00961D7A">
        <w:rPr>
          <w:rFonts w:ascii="Times New Roman" w:hAnsi="Times New Roman" w:cs="Times New Roman"/>
          <w:sz w:val="24"/>
          <w:szCs w:val="24"/>
          <w:lang w:val="sr-Latn-RS"/>
        </w:rPr>
        <w:t>Metodike-vaspitno obrazovnog rada, planiran je sadržaj  „Opšta i posebna priprema</w:t>
      </w:r>
      <w:r w:rsidR="00961D7A">
        <w:rPr>
          <w:rFonts w:ascii="Times New Roman" w:hAnsi="Times New Roman" w:cs="Times New Roman"/>
          <w:sz w:val="24"/>
          <w:szCs w:val="24"/>
          <w:lang w:val="sr-Latn-RS"/>
        </w:rPr>
        <w:t xml:space="preserve"> dece</w:t>
      </w:r>
      <w:r w:rsidR="00961D7A" w:rsidRPr="00961D7A">
        <w:rPr>
          <w:rFonts w:ascii="Times New Roman" w:hAnsi="Times New Roman" w:cs="Times New Roman"/>
          <w:sz w:val="24"/>
          <w:szCs w:val="24"/>
          <w:lang w:val="sr-Latn-RS"/>
        </w:rPr>
        <w:t xml:space="preserve"> za</w:t>
      </w:r>
      <w:r w:rsidR="00961D7A">
        <w:rPr>
          <w:rFonts w:ascii="Times New Roman" w:hAnsi="Times New Roman" w:cs="Times New Roman"/>
          <w:sz w:val="24"/>
          <w:szCs w:val="24"/>
          <w:lang w:val="sr-Latn-RS"/>
        </w:rPr>
        <w:t xml:space="preserve"> polazak u </w:t>
      </w:r>
      <w:r w:rsidR="00961D7A" w:rsidRPr="00961D7A">
        <w:rPr>
          <w:rFonts w:ascii="Times New Roman" w:hAnsi="Times New Roman" w:cs="Times New Roman"/>
          <w:sz w:val="24"/>
          <w:szCs w:val="24"/>
          <w:lang w:val="sr-Latn-RS"/>
        </w:rPr>
        <w:t xml:space="preserve"> školu“.</w:t>
      </w:r>
    </w:p>
    <w:p w:rsidR="00961D7A" w:rsidRPr="00961D7A" w:rsidRDefault="00961D7A" w:rsidP="00791B7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961D7A">
        <w:rPr>
          <w:rFonts w:ascii="Times New Roman" w:hAnsi="Times New Roman" w:cs="Times New Roman"/>
          <w:sz w:val="24"/>
          <w:szCs w:val="24"/>
          <w:lang w:val="sr-Latn-RS"/>
        </w:rPr>
        <w:t xml:space="preserve">Za savladavanje ovog dela gradiva predviđena literatura je: </w:t>
      </w:r>
      <w:r w:rsidRPr="00961D7A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Kamenov, E. (1997). </w:t>
      </w:r>
      <w:r w:rsidRPr="003F286A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 xml:space="preserve">Metodika </w:t>
      </w:r>
      <w:proofErr w:type="spellStart"/>
      <w:r w:rsidRPr="003F286A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III</w:t>
      </w:r>
      <w:proofErr w:type="spellEnd"/>
      <w:r w:rsidRPr="003F286A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 xml:space="preserve"> deo: Metodička uputstva za Model B Osnova programa predškolskog vaspitanja i obrazovanja dece od tri do sedam godina.</w:t>
      </w:r>
      <w:r w:rsidRPr="00961D7A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 Novi Sad</w:t>
      </w:r>
      <w:r w:rsidR="003F286A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: Odsek za ped</w:t>
      </w:r>
      <w:r w:rsidRPr="00961D7A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agogiju Filozofskog fakulteta, Republička zajednica viših škola za obrazovanje vaspitača.</w:t>
      </w:r>
    </w:p>
    <w:p w:rsidR="00961D7A" w:rsidRDefault="00961D7A" w:rsidP="00791B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Ispred vas se nalazi niz </w:t>
      </w:r>
      <w:r w:rsidR="00310BA1">
        <w:rPr>
          <w:rFonts w:ascii="Times New Roman" w:hAnsi="Times New Roman" w:cs="Times New Roman"/>
          <w:sz w:val="24"/>
          <w:szCs w:val="24"/>
          <w:lang w:val="sr-Latn-RS"/>
        </w:rPr>
        <w:t>mogućih tematskih celina i aktivnosti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kojima se ostvaruje opšta i posebna priprema</w:t>
      </w:r>
      <w:r w:rsidR="00310BA1">
        <w:rPr>
          <w:rFonts w:ascii="Times New Roman" w:hAnsi="Times New Roman" w:cs="Times New Roman"/>
          <w:sz w:val="24"/>
          <w:szCs w:val="24"/>
          <w:lang w:val="sr-Latn-RS"/>
        </w:rPr>
        <w:t xml:space="preserve"> dece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 </w:t>
      </w:r>
      <w:r w:rsidR="00310BA1">
        <w:rPr>
          <w:rFonts w:ascii="Times New Roman" w:hAnsi="Times New Roman" w:cs="Times New Roman"/>
          <w:sz w:val="24"/>
          <w:szCs w:val="24"/>
          <w:lang w:val="sr-Latn-RS"/>
        </w:rPr>
        <w:t xml:space="preserve">polazak u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školu. Vaš zadatak je da na osnovu pročitanog razvrstate navedene aktivnosti </w:t>
      </w:r>
      <w:r w:rsidR="00310BA1">
        <w:rPr>
          <w:rFonts w:ascii="Times New Roman" w:hAnsi="Times New Roman" w:cs="Times New Roman"/>
          <w:sz w:val="24"/>
          <w:szCs w:val="24"/>
          <w:lang w:val="sr-Latn-RS"/>
        </w:rPr>
        <w:t xml:space="preserve">i tematske celine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dve kategorije: opšta / posebna priprema za školu. Preciznije, </w:t>
      </w:r>
      <w:r w:rsidR="00791B79">
        <w:rPr>
          <w:rFonts w:ascii="Times New Roman" w:hAnsi="Times New Roman" w:cs="Times New Roman"/>
          <w:sz w:val="24"/>
          <w:szCs w:val="24"/>
          <w:lang w:val="sr-Latn-RS"/>
        </w:rPr>
        <w:t>sadržaje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koj</w:t>
      </w:r>
      <w:r w:rsidR="00791B79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se u vrtiću realizuju, treba prepoznati i razvrstati kao aktivnosti koje spadaju u </w:t>
      </w:r>
      <w:r w:rsidRPr="00791B79">
        <w:rPr>
          <w:rFonts w:ascii="Times New Roman" w:hAnsi="Times New Roman" w:cs="Times New Roman"/>
          <w:b/>
          <w:sz w:val="24"/>
          <w:szCs w:val="24"/>
          <w:lang w:val="sr-Latn-RS"/>
        </w:rPr>
        <w:t>opštu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ili </w:t>
      </w:r>
      <w:r w:rsidRPr="00791B79">
        <w:rPr>
          <w:rFonts w:ascii="Times New Roman" w:hAnsi="Times New Roman" w:cs="Times New Roman"/>
          <w:b/>
          <w:sz w:val="24"/>
          <w:szCs w:val="24"/>
          <w:lang w:val="sr-Latn-RS"/>
        </w:rPr>
        <w:t>posebnu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pripremu za školu.</w:t>
      </w:r>
      <w:r w:rsidR="00791B7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F286A">
        <w:rPr>
          <w:rFonts w:ascii="Times New Roman" w:hAnsi="Times New Roman" w:cs="Times New Roman"/>
          <w:sz w:val="24"/>
          <w:szCs w:val="24"/>
          <w:lang w:val="sr-Latn-RS"/>
        </w:rPr>
        <w:t>Za lakši prikaz, predlažem d</w:t>
      </w:r>
      <w:r w:rsidR="00791B79">
        <w:rPr>
          <w:rFonts w:ascii="Times New Roman" w:hAnsi="Times New Roman" w:cs="Times New Roman"/>
          <w:sz w:val="24"/>
          <w:szCs w:val="24"/>
          <w:lang w:val="sr-Latn-RS"/>
        </w:rPr>
        <w:t>a navedene sadržaje svrstate u tabelu sa 2 kolone.</w:t>
      </w:r>
    </w:p>
    <w:p w:rsidR="00791B79" w:rsidRDefault="00791B79" w:rsidP="00791B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Vaspitno-obrazovni sadržaji kojima se ost</w:t>
      </w:r>
      <w:r w:rsidR="003F286A">
        <w:rPr>
          <w:rFonts w:ascii="Times New Roman" w:hAnsi="Times New Roman" w:cs="Times New Roman"/>
          <w:sz w:val="24"/>
          <w:szCs w:val="24"/>
          <w:lang w:val="sr-Latn-RS"/>
        </w:rPr>
        <w:t>v</w:t>
      </w:r>
      <w:r>
        <w:rPr>
          <w:rFonts w:ascii="Times New Roman" w:hAnsi="Times New Roman" w:cs="Times New Roman"/>
          <w:sz w:val="24"/>
          <w:szCs w:val="24"/>
          <w:lang w:val="sr-Latn-RS"/>
        </w:rPr>
        <w:t>aruje priprema dece predškolskog uzrasta za polazak u školu: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28"/>
        <w:gridCol w:w="2167"/>
        <w:gridCol w:w="2150"/>
        <w:gridCol w:w="2097"/>
      </w:tblGrid>
      <w:tr w:rsidR="00791B79" w:rsidTr="009368B3">
        <w:tc>
          <w:tcPr>
            <w:tcW w:w="2128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Meseci u godini</w:t>
            </w:r>
          </w:p>
        </w:tc>
        <w:tc>
          <w:tcPr>
            <w:tcW w:w="2167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Vežbe </w:t>
            </w:r>
            <w:r w:rsidR="00CB4B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koncentra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cije</w:t>
            </w:r>
          </w:p>
        </w:tc>
        <w:tc>
          <w:tcPr>
            <w:tcW w:w="2150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Moje telo</w:t>
            </w:r>
          </w:p>
        </w:tc>
        <w:tc>
          <w:tcPr>
            <w:tcW w:w="2097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Vežbe sitne motorike</w:t>
            </w:r>
          </w:p>
        </w:tc>
      </w:tr>
      <w:tr w:rsidR="00791B79" w:rsidTr="009368B3">
        <w:tc>
          <w:tcPr>
            <w:tcW w:w="2128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Pronađi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para</w:t>
            </w:r>
          </w:p>
        </w:tc>
        <w:tc>
          <w:tcPr>
            <w:tcW w:w="2167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 se ne bojimo, učimo da brojimo</w:t>
            </w:r>
          </w:p>
        </w:tc>
        <w:tc>
          <w:tcPr>
            <w:tcW w:w="2150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 u nedelji</w:t>
            </w:r>
          </w:p>
        </w:tc>
        <w:tc>
          <w:tcPr>
            <w:tcW w:w="2097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Uoči razlike</w:t>
            </w:r>
          </w:p>
        </w:tc>
      </w:tr>
      <w:tr w:rsidR="00791B79" w:rsidTr="009368B3">
        <w:tc>
          <w:tcPr>
            <w:tcW w:w="2128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Vežbe oblikovanja</w:t>
            </w:r>
          </w:p>
        </w:tc>
        <w:tc>
          <w:tcPr>
            <w:tcW w:w="2167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Kruženje vode u prirodi</w:t>
            </w:r>
          </w:p>
        </w:tc>
        <w:tc>
          <w:tcPr>
            <w:tcW w:w="2150" w:type="dxa"/>
          </w:tcPr>
          <w:p w:rsidR="00791B79" w:rsidRDefault="003B75B8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Ogledi konzervacije</w:t>
            </w:r>
          </w:p>
        </w:tc>
        <w:tc>
          <w:tcPr>
            <w:tcW w:w="2097" w:type="dxa"/>
          </w:tcPr>
          <w:p w:rsidR="00791B79" w:rsidRDefault="003B75B8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Bojenje mandala</w:t>
            </w:r>
          </w:p>
        </w:tc>
      </w:tr>
      <w:tr w:rsidR="00791B79" w:rsidTr="009368B3">
        <w:tc>
          <w:tcPr>
            <w:tcW w:w="2128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Godišnja doba</w:t>
            </w:r>
          </w:p>
        </w:tc>
        <w:tc>
          <w:tcPr>
            <w:tcW w:w="2167" w:type="dxa"/>
          </w:tcPr>
          <w:p w:rsidR="00791B79" w:rsidRDefault="003B75B8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Merenje vremena</w:t>
            </w:r>
          </w:p>
        </w:tc>
        <w:tc>
          <w:tcPr>
            <w:tcW w:w="2150" w:type="dxa"/>
          </w:tcPr>
          <w:p w:rsidR="00791B79" w:rsidRDefault="009368B3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Muzika u meni i oko mene</w:t>
            </w:r>
          </w:p>
        </w:tc>
        <w:tc>
          <w:tcPr>
            <w:tcW w:w="2097" w:type="dxa"/>
          </w:tcPr>
          <w:p w:rsidR="00791B79" w:rsidRDefault="009368B3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Dobar drug je važniji od …</w:t>
            </w:r>
          </w:p>
        </w:tc>
      </w:tr>
      <w:tr w:rsidR="009368B3" w:rsidTr="009368B3">
        <w:tc>
          <w:tcPr>
            <w:tcW w:w="2128" w:type="dxa"/>
          </w:tcPr>
          <w:p w:rsidR="00791B79" w:rsidRDefault="003B75B8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Vežbe snage i izdržljivosti</w:t>
            </w:r>
          </w:p>
        </w:tc>
        <w:tc>
          <w:tcPr>
            <w:tcW w:w="2167" w:type="dxa"/>
          </w:tcPr>
          <w:p w:rsidR="00791B79" w:rsidRDefault="003B75B8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Vezivanje pertli</w:t>
            </w:r>
            <w:r w:rsidR="00CB4B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50" w:type="dxa"/>
          </w:tcPr>
          <w:p w:rsidR="00791B79" w:rsidRDefault="00CB4B02" w:rsidP="00CB4B0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Slike od pertli i rupica</w:t>
            </w:r>
          </w:p>
        </w:tc>
        <w:tc>
          <w:tcPr>
            <w:tcW w:w="2097" w:type="dxa"/>
          </w:tcPr>
          <w:p w:rsidR="00791B79" w:rsidRDefault="00310BA1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Sva moja osećanja</w:t>
            </w:r>
          </w:p>
        </w:tc>
      </w:tr>
      <w:tr w:rsidR="009368B3" w:rsidTr="009368B3">
        <w:tc>
          <w:tcPr>
            <w:tcW w:w="2128" w:type="dxa"/>
          </w:tcPr>
          <w:p w:rsidR="00791B79" w:rsidRDefault="003B75B8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Matematika oko mene</w:t>
            </w:r>
          </w:p>
        </w:tc>
        <w:tc>
          <w:tcPr>
            <w:tcW w:w="2167" w:type="dxa"/>
          </w:tcPr>
          <w:p w:rsidR="00791B79" w:rsidRDefault="00310BA1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Vežbe krupne motorike</w:t>
            </w:r>
          </w:p>
        </w:tc>
        <w:tc>
          <w:tcPr>
            <w:tcW w:w="2150" w:type="dxa"/>
          </w:tcPr>
          <w:p w:rsidR="00791B79" w:rsidRDefault="00310BA1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Igre memorije</w:t>
            </w:r>
          </w:p>
        </w:tc>
        <w:tc>
          <w:tcPr>
            <w:tcW w:w="2097" w:type="dxa"/>
          </w:tcPr>
          <w:p w:rsidR="00791B79" w:rsidRDefault="003B75B8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Sve moje snage</w:t>
            </w:r>
          </w:p>
        </w:tc>
      </w:tr>
      <w:tr w:rsidR="009368B3" w:rsidTr="009368B3">
        <w:tc>
          <w:tcPr>
            <w:tcW w:w="2128" w:type="dxa"/>
          </w:tcPr>
          <w:p w:rsidR="00791B79" w:rsidRDefault="003B75B8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Merenje dužine</w:t>
            </w:r>
          </w:p>
        </w:tc>
        <w:tc>
          <w:tcPr>
            <w:tcW w:w="2167" w:type="dxa"/>
          </w:tcPr>
          <w:p w:rsidR="00791B79" w:rsidRDefault="00310BA1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Igre suprotnosti</w:t>
            </w:r>
          </w:p>
        </w:tc>
        <w:tc>
          <w:tcPr>
            <w:tcW w:w="2150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Saobraćajna pravila</w:t>
            </w:r>
          </w:p>
        </w:tc>
        <w:tc>
          <w:tcPr>
            <w:tcW w:w="2097" w:type="dxa"/>
          </w:tcPr>
          <w:p w:rsidR="00791B79" w:rsidRDefault="00310BA1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Zašto je znanje važno</w:t>
            </w:r>
          </w:p>
        </w:tc>
      </w:tr>
      <w:tr w:rsidR="009368B3" w:rsidTr="009368B3">
        <w:tc>
          <w:tcPr>
            <w:tcW w:w="2128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 u svetu nauke</w:t>
            </w:r>
          </w:p>
        </w:tc>
        <w:tc>
          <w:tcPr>
            <w:tcW w:w="2167" w:type="dxa"/>
          </w:tcPr>
          <w:p w:rsidR="00791B79" w:rsidRDefault="003B75B8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Moja porodica</w:t>
            </w:r>
          </w:p>
        </w:tc>
        <w:tc>
          <w:tcPr>
            <w:tcW w:w="2150" w:type="dxa"/>
          </w:tcPr>
          <w:p w:rsidR="00791B79" w:rsidRDefault="00310BA1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Šta znači biti dobar</w:t>
            </w:r>
          </w:p>
        </w:tc>
        <w:tc>
          <w:tcPr>
            <w:tcW w:w="2097" w:type="dxa"/>
          </w:tcPr>
          <w:p w:rsidR="00791B79" w:rsidRDefault="00791B79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 u svetu simbola</w:t>
            </w:r>
          </w:p>
        </w:tc>
      </w:tr>
      <w:tr w:rsidR="003B75B8" w:rsidTr="009368B3">
        <w:tc>
          <w:tcPr>
            <w:tcW w:w="2128" w:type="dxa"/>
          </w:tcPr>
          <w:p w:rsidR="003B75B8" w:rsidRDefault="003B75B8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Isti sam i različit</w:t>
            </w:r>
            <w:r w:rsidR="009368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u odnosu na druge</w:t>
            </w:r>
          </w:p>
        </w:tc>
        <w:tc>
          <w:tcPr>
            <w:tcW w:w="2167" w:type="dxa"/>
          </w:tcPr>
          <w:p w:rsidR="003B75B8" w:rsidRDefault="00310BA1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Moje telo može da …</w:t>
            </w:r>
          </w:p>
        </w:tc>
        <w:tc>
          <w:tcPr>
            <w:tcW w:w="2150" w:type="dxa"/>
          </w:tcPr>
          <w:p w:rsidR="003B75B8" w:rsidRDefault="00310BA1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Grafo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motoričke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vežbe</w:t>
            </w:r>
          </w:p>
        </w:tc>
        <w:tc>
          <w:tcPr>
            <w:tcW w:w="2097" w:type="dxa"/>
          </w:tcPr>
          <w:p w:rsidR="003B75B8" w:rsidRDefault="00310BA1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Istraživanje je više od nauke</w:t>
            </w:r>
          </w:p>
        </w:tc>
      </w:tr>
      <w:tr w:rsidR="003B75B8" w:rsidTr="009368B3">
        <w:tc>
          <w:tcPr>
            <w:tcW w:w="2128" w:type="dxa"/>
          </w:tcPr>
          <w:p w:rsidR="003B75B8" w:rsidRDefault="009368B3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Umem sam/a da…</w:t>
            </w:r>
          </w:p>
        </w:tc>
        <w:tc>
          <w:tcPr>
            <w:tcW w:w="2167" w:type="dxa"/>
          </w:tcPr>
          <w:p w:rsidR="003B75B8" w:rsidRDefault="00310BA1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Deca u svetu knjiga</w:t>
            </w:r>
          </w:p>
        </w:tc>
        <w:tc>
          <w:tcPr>
            <w:tcW w:w="2150" w:type="dxa"/>
          </w:tcPr>
          <w:p w:rsidR="003B75B8" w:rsidRDefault="00CB4B02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Vode u prirodi</w:t>
            </w:r>
          </w:p>
        </w:tc>
        <w:tc>
          <w:tcPr>
            <w:tcW w:w="2097" w:type="dxa"/>
          </w:tcPr>
          <w:p w:rsidR="003B75B8" w:rsidRDefault="00CB4B02" w:rsidP="00791B7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Ritmičke vežbe</w:t>
            </w:r>
          </w:p>
        </w:tc>
      </w:tr>
    </w:tbl>
    <w:p w:rsidR="003F286A" w:rsidRDefault="003F286A" w:rsidP="00791B79">
      <w:pPr>
        <w:tabs>
          <w:tab w:val="left" w:pos="861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Zadatak treba uvrstiti  u kumulativni Word dokument </w:t>
      </w:r>
      <w:r w:rsidRPr="003F28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„Zadaci za </w:t>
      </w:r>
      <w:proofErr w:type="spellStart"/>
      <w:r w:rsidRPr="003F286A">
        <w:rPr>
          <w:rFonts w:ascii="Times New Roman" w:hAnsi="Times New Roman" w:cs="Times New Roman"/>
          <w:b/>
          <w:sz w:val="24"/>
          <w:szCs w:val="24"/>
          <w:lang w:val="sr-Latn-RS"/>
        </w:rPr>
        <w:t>samosatlani</w:t>
      </w:r>
      <w:proofErr w:type="spellEnd"/>
      <w:r w:rsidRPr="003F28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rad studenata iz …“,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obeležiti oznakom </w:t>
      </w:r>
      <w:proofErr w:type="spellStart"/>
      <w:r w:rsidRPr="003F286A">
        <w:rPr>
          <w:rFonts w:ascii="Times New Roman" w:hAnsi="Times New Roman" w:cs="Times New Roman"/>
          <w:b/>
          <w:sz w:val="24"/>
          <w:szCs w:val="24"/>
          <w:lang w:val="sr-Latn-RS"/>
        </w:rPr>
        <w:t>V5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nasloviti </w:t>
      </w:r>
      <w:r w:rsidRPr="003F286A">
        <w:rPr>
          <w:rFonts w:ascii="Times New Roman" w:hAnsi="Times New Roman" w:cs="Times New Roman"/>
          <w:b/>
          <w:sz w:val="24"/>
          <w:szCs w:val="24"/>
          <w:lang w:val="sr-Latn-RS"/>
        </w:rPr>
        <w:t>„Opšta i posebna priprema deca za polazak u školu“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F286A" w:rsidRDefault="003F286A" w:rsidP="00791B79">
      <w:pPr>
        <w:tabs>
          <w:tab w:val="left" w:pos="861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F286A" w:rsidRDefault="003F286A" w:rsidP="00791B79">
      <w:pPr>
        <w:tabs>
          <w:tab w:val="left" w:pos="861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Jagodina,</w:t>
      </w:r>
    </w:p>
    <w:p w:rsidR="003F286A" w:rsidRDefault="003F286A" w:rsidP="00791B79">
      <w:pPr>
        <w:tabs>
          <w:tab w:val="left" w:pos="861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17.11.2020.</w:t>
      </w:r>
    </w:p>
    <w:p w:rsidR="003F286A" w:rsidRDefault="003F286A" w:rsidP="003F286A">
      <w:pPr>
        <w:tabs>
          <w:tab w:val="left" w:pos="861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 Miljković-Pavlović</w:t>
      </w:r>
    </w:p>
    <w:p w:rsidR="00791B79" w:rsidRDefault="00791B79" w:rsidP="003F286A">
      <w:pPr>
        <w:tabs>
          <w:tab w:val="left" w:pos="8610"/>
        </w:tabs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961D7A" w:rsidRPr="00961D7A" w:rsidRDefault="00961D7A" w:rsidP="00791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961D7A" w:rsidRPr="00961D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610"/>
    <w:multiLevelType w:val="hybridMultilevel"/>
    <w:tmpl w:val="1BC842A2"/>
    <w:lvl w:ilvl="0" w:tplc="8E9A48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7A"/>
    <w:rsid w:val="00007CAC"/>
    <w:rsid w:val="00010A39"/>
    <w:rsid w:val="00011E36"/>
    <w:rsid w:val="000206F4"/>
    <w:rsid w:val="0004414E"/>
    <w:rsid w:val="000A44F4"/>
    <w:rsid w:val="000C637C"/>
    <w:rsid w:val="000C6AE4"/>
    <w:rsid w:val="000D7105"/>
    <w:rsid w:val="00101441"/>
    <w:rsid w:val="00117F3E"/>
    <w:rsid w:val="0012066C"/>
    <w:rsid w:val="00141D66"/>
    <w:rsid w:val="00151A20"/>
    <w:rsid w:val="001653FC"/>
    <w:rsid w:val="00166912"/>
    <w:rsid w:val="001809AE"/>
    <w:rsid w:val="0019497B"/>
    <w:rsid w:val="001A3C11"/>
    <w:rsid w:val="001E4FCB"/>
    <w:rsid w:val="001E5411"/>
    <w:rsid w:val="001F6518"/>
    <w:rsid w:val="00204688"/>
    <w:rsid w:val="00212322"/>
    <w:rsid w:val="00214105"/>
    <w:rsid w:val="00231EA5"/>
    <w:rsid w:val="00234250"/>
    <w:rsid w:val="00246816"/>
    <w:rsid w:val="002527A8"/>
    <w:rsid w:val="002535EA"/>
    <w:rsid w:val="002606E9"/>
    <w:rsid w:val="002608F5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10BA1"/>
    <w:rsid w:val="00324AD6"/>
    <w:rsid w:val="003319E5"/>
    <w:rsid w:val="00335572"/>
    <w:rsid w:val="00360CEA"/>
    <w:rsid w:val="0036334D"/>
    <w:rsid w:val="00386FC2"/>
    <w:rsid w:val="003939E1"/>
    <w:rsid w:val="003B75B8"/>
    <w:rsid w:val="003E2C50"/>
    <w:rsid w:val="003F286A"/>
    <w:rsid w:val="0040189F"/>
    <w:rsid w:val="0041293A"/>
    <w:rsid w:val="004240D0"/>
    <w:rsid w:val="004247F6"/>
    <w:rsid w:val="00426FEA"/>
    <w:rsid w:val="004471FF"/>
    <w:rsid w:val="00461DD0"/>
    <w:rsid w:val="004A0425"/>
    <w:rsid w:val="004A1671"/>
    <w:rsid w:val="004A6486"/>
    <w:rsid w:val="004A67D6"/>
    <w:rsid w:val="004C2D56"/>
    <w:rsid w:val="004C7305"/>
    <w:rsid w:val="004D5C8A"/>
    <w:rsid w:val="005004BC"/>
    <w:rsid w:val="005243D9"/>
    <w:rsid w:val="00541AE0"/>
    <w:rsid w:val="00547483"/>
    <w:rsid w:val="00547FB6"/>
    <w:rsid w:val="00595906"/>
    <w:rsid w:val="005B2EAE"/>
    <w:rsid w:val="005D3060"/>
    <w:rsid w:val="005D6B7E"/>
    <w:rsid w:val="005E73A0"/>
    <w:rsid w:val="005F095F"/>
    <w:rsid w:val="00603054"/>
    <w:rsid w:val="00604910"/>
    <w:rsid w:val="00605200"/>
    <w:rsid w:val="006141C1"/>
    <w:rsid w:val="00622D9A"/>
    <w:rsid w:val="0062300F"/>
    <w:rsid w:val="006435ED"/>
    <w:rsid w:val="00693453"/>
    <w:rsid w:val="0069468B"/>
    <w:rsid w:val="006A2236"/>
    <w:rsid w:val="006B05EE"/>
    <w:rsid w:val="006B28F2"/>
    <w:rsid w:val="006E1430"/>
    <w:rsid w:val="006E480B"/>
    <w:rsid w:val="006E5F44"/>
    <w:rsid w:val="006F77BA"/>
    <w:rsid w:val="00721E5B"/>
    <w:rsid w:val="00724394"/>
    <w:rsid w:val="00735E40"/>
    <w:rsid w:val="00736C90"/>
    <w:rsid w:val="00744A29"/>
    <w:rsid w:val="00757A02"/>
    <w:rsid w:val="00780E03"/>
    <w:rsid w:val="00791B79"/>
    <w:rsid w:val="007944E9"/>
    <w:rsid w:val="00796E8C"/>
    <w:rsid w:val="007972C3"/>
    <w:rsid w:val="007A285D"/>
    <w:rsid w:val="007B07F5"/>
    <w:rsid w:val="007B6419"/>
    <w:rsid w:val="007C6B81"/>
    <w:rsid w:val="007D2F2B"/>
    <w:rsid w:val="007D4C9F"/>
    <w:rsid w:val="00832F11"/>
    <w:rsid w:val="00853F21"/>
    <w:rsid w:val="0086182A"/>
    <w:rsid w:val="00870E2F"/>
    <w:rsid w:val="00887937"/>
    <w:rsid w:val="00897D1E"/>
    <w:rsid w:val="008A6C95"/>
    <w:rsid w:val="008B1627"/>
    <w:rsid w:val="008B3E46"/>
    <w:rsid w:val="008E2F9F"/>
    <w:rsid w:val="00916C47"/>
    <w:rsid w:val="009270EF"/>
    <w:rsid w:val="009357B3"/>
    <w:rsid w:val="009368B3"/>
    <w:rsid w:val="009433B3"/>
    <w:rsid w:val="00945E36"/>
    <w:rsid w:val="00952576"/>
    <w:rsid w:val="00961D7A"/>
    <w:rsid w:val="00984CE5"/>
    <w:rsid w:val="00993BD8"/>
    <w:rsid w:val="009A04DE"/>
    <w:rsid w:val="009A19D9"/>
    <w:rsid w:val="009A2C77"/>
    <w:rsid w:val="009C0EC5"/>
    <w:rsid w:val="009C1B75"/>
    <w:rsid w:val="009D3C31"/>
    <w:rsid w:val="009E3900"/>
    <w:rsid w:val="009E7D62"/>
    <w:rsid w:val="009F311D"/>
    <w:rsid w:val="00A03D0E"/>
    <w:rsid w:val="00A20E2B"/>
    <w:rsid w:val="00A236F1"/>
    <w:rsid w:val="00A26378"/>
    <w:rsid w:val="00A315AD"/>
    <w:rsid w:val="00A41326"/>
    <w:rsid w:val="00A578EF"/>
    <w:rsid w:val="00A65276"/>
    <w:rsid w:val="00A724E2"/>
    <w:rsid w:val="00A77150"/>
    <w:rsid w:val="00AA22DB"/>
    <w:rsid w:val="00AA4323"/>
    <w:rsid w:val="00B043DA"/>
    <w:rsid w:val="00B46E56"/>
    <w:rsid w:val="00B7467B"/>
    <w:rsid w:val="00B80D5A"/>
    <w:rsid w:val="00B8397F"/>
    <w:rsid w:val="00B90391"/>
    <w:rsid w:val="00BA53C1"/>
    <w:rsid w:val="00BB13AC"/>
    <w:rsid w:val="00BE5153"/>
    <w:rsid w:val="00C02FB8"/>
    <w:rsid w:val="00C162F2"/>
    <w:rsid w:val="00C257CB"/>
    <w:rsid w:val="00C53DB2"/>
    <w:rsid w:val="00C54682"/>
    <w:rsid w:val="00C7032A"/>
    <w:rsid w:val="00CA7BC6"/>
    <w:rsid w:val="00CB4B02"/>
    <w:rsid w:val="00CC43BE"/>
    <w:rsid w:val="00D07D49"/>
    <w:rsid w:val="00D15730"/>
    <w:rsid w:val="00D17C76"/>
    <w:rsid w:val="00D2782A"/>
    <w:rsid w:val="00D27A6E"/>
    <w:rsid w:val="00D32E10"/>
    <w:rsid w:val="00D4710C"/>
    <w:rsid w:val="00D50072"/>
    <w:rsid w:val="00DA6984"/>
    <w:rsid w:val="00DB43F1"/>
    <w:rsid w:val="00DB48AD"/>
    <w:rsid w:val="00DC1065"/>
    <w:rsid w:val="00DE3E46"/>
    <w:rsid w:val="00DE4D01"/>
    <w:rsid w:val="00E10F2D"/>
    <w:rsid w:val="00E15DAF"/>
    <w:rsid w:val="00E16CB3"/>
    <w:rsid w:val="00E20DB9"/>
    <w:rsid w:val="00E21625"/>
    <w:rsid w:val="00E228C1"/>
    <w:rsid w:val="00E565DA"/>
    <w:rsid w:val="00E649D4"/>
    <w:rsid w:val="00E716AC"/>
    <w:rsid w:val="00EA009C"/>
    <w:rsid w:val="00EA3F3B"/>
    <w:rsid w:val="00EA6C48"/>
    <w:rsid w:val="00EC240B"/>
    <w:rsid w:val="00EC6793"/>
    <w:rsid w:val="00EE026D"/>
    <w:rsid w:val="00F03FC5"/>
    <w:rsid w:val="00F10040"/>
    <w:rsid w:val="00F11543"/>
    <w:rsid w:val="00F1673F"/>
    <w:rsid w:val="00F2316C"/>
    <w:rsid w:val="00F26C16"/>
    <w:rsid w:val="00F306D6"/>
    <w:rsid w:val="00F46EC2"/>
    <w:rsid w:val="00F7437C"/>
    <w:rsid w:val="00FA07DA"/>
    <w:rsid w:val="00FA5402"/>
    <w:rsid w:val="00FA6609"/>
    <w:rsid w:val="00FB180C"/>
    <w:rsid w:val="00FB1F3B"/>
    <w:rsid w:val="00FB5E9F"/>
    <w:rsid w:val="00FC6B8B"/>
    <w:rsid w:val="00FE701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79"/>
    <w:pPr>
      <w:ind w:left="720"/>
      <w:contextualSpacing/>
    </w:pPr>
  </w:style>
  <w:style w:type="table" w:styleId="TableGrid">
    <w:name w:val="Table Grid"/>
    <w:basedOn w:val="TableNormal"/>
    <w:uiPriority w:val="59"/>
    <w:rsid w:val="0079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79"/>
    <w:pPr>
      <w:ind w:left="720"/>
      <w:contextualSpacing/>
    </w:pPr>
  </w:style>
  <w:style w:type="table" w:styleId="TableGrid">
    <w:name w:val="Table Grid"/>
    <w:basedOn w:val="TableNormal"/>
    <w:uiPriority w:val="59"/>
    <w:rsid w:val="0079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2020-11-17T18:27:00Z</dcterms:created>
  <dcterms:modified xsi:type="dcterms:W3CDTF">2020-11-17T19:41:00Z</dcterms:modified>
</cp:coreProperties>
</file>