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51"/>
        <w:gridCol w:w="2288"/>
        <w:gridCol w:w="2417"/>
        <w:gridCol w:w="2785"/>
      </w:tblGrid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D66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 program: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Class T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eacher Education</w:t>
            </w: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66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Type and level of studies</w:t>
            </w:r>
            <w:r w:rsidRPr="00D66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Master s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tudies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 second cycle degree program</w:t>
            </w:r>
          </w:p>
        </w:tc>
      </w:tr>
      <w:tr w:rsidR="00341D3A" w:rsidRPr="000C59B5" w:rsidTr="003E2348">
        <w:trPr>
          <w:trHeight w:val="245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D66AB4" w:rsidRDefault="00341D3A" w:rsidP="00341D3A">
            <w:r w:rsidRPr="00D66AB4">
              <w:rPr>
                <w:rFonts w:ascii="Times New Roman" w:hAnsi="Times New Roman" w:cs="Times New Roman"/>
                <w:b/>
                <w:sz w:val="20"/>
                <w:szCs w:val="20"/>
              </w:rPr>
              <w:t>Course unit:</w:t>
            </w:r>
            <w:r w:rsidRPr="00D66AB4">
              <w:t xml:space="preserve"> </w:t>
            </w:r>
            <w:r w:rsidRPr="00D66AB4">
              <w:rPr>
                <w:rFonts w:ascii="Times New Roman" w:hAnsi="Times New Roman" w:cs="Times New Roman"/>
                <w:sz w:val="20"/>
                <w:szCs w:val="20"/>
              </w:rPr>
              <w:t>Contemporary Approaches in Mathematics Teaching</w:t>
            </w: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charge: </w:t>
            </w:r>
            <w:r w:rsidRPr="00D66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Aleksandra </w:t>
            </w:r>
            <w:proofErr w:type="spellStart"/>
            <w:r w:rsidRPr="00D66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Mihajlovi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PhD, associate p</w:t>
            </w:r>
            <w:r w:rsidRPr="00D66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rofessor</w:t>
            </w: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r-Latn-CS"/>
              </w:rPr>
            </w:pPr>
            <w:r w:rsidRPr="00D66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Language of instruction</w:t>
            </w:r>
            <w:r w:rsidRPr="00D66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English</w:t>
            </w: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D66AB4" w:rsidRDefault="00341D3A" w:rsidP="00CF0E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D66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  <w:r w:rsidRPr="00D66A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6A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 and course status</w:t>
            </w:r>
            <w:r w:rsidRPr="00D66AB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:</w:t>
            </w:r>
            <w:r w:rsidRPr="00D66A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ECTS, </w:t>
            </w:r>
            <w:r w:rsidR="00CF0E18">
              <w:rPr>
                <w:rFonts w:ascii="Times New Roman" w:hAnsi="Times New Roman" w:cs="Times New Roman"/>
                <w:bCs/>
                <w:sz w:val="20"/>
                <w:szCs w:val="20"/>
              </w:rPr>
              <w:t>elective</w:t>
            </w: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66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/</w:t>
            </w: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D66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Semester</w:t>
            </w:r>
            <w:r w:rsidRPr="00D66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 w:eastAsia="sr-Latn-CS"/>
              </w:rPr>
              <w:t xml:space="preserve"> </w:t>
            </w:r>
            <w:r w:rsidRPr="00D66AB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Winter semester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(I)</w:t>
            </w: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D66AB4" w:rsidRDefault="00341D3A" w:rsidP="00341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B4">
              <w:rPr>
                <w:rFonts w:ascii="Times New Roman" w:hAnsi="Times New Roman" w:cs="Times New Roman"/>
                <w:b/>
                <w:sz w:val="20"/>
                <w:szCs w:val="20"/>
              </w:rPr>
              <w:t>Course unit objective</w:t>
            </w:r>
          </w:p>
          <w:p w:rsidR="00341D3A" w:rsidRPr="00D66AB4" w:rsidRDefault="00341D3A" w:rsidP="0034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AB4">
              <w:rPr>
                <w:rFonts w:ascii="Times New Roman" w:hAnsi="Times New Roman" w:cs="Times New Roman"/>
                <w:sz w:val="20"/>
                <w:szCs w:val="20"/>
              </w:rPr>
              <w:t>To enhance students knowledge and understanding of innovative teaching approaches and current research and implications for classroom practice; to train students to be able to transform mathematical content through use of various contemporary teaching methods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1D3A" w:rsidRPr="000C59B5" w:rsidTr="00341D3A">
        <w:trPr>
          <w:trHeight w:val="595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Learning outcomes of Course unit</w:t>
            </w:r>
          </w:p>
          <w:p w:rsidR="00341D3A" w:rsidRPr="000C59B5" w:rsidRDefault="00341D3A" w:rsidP="0034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Upon completion of this course, students will: develop ways of exploring mathematics teaching and learning, will be able to use and creatively integrate different teaching approaches,  will develop their research skills.</w:t>
            </w:r>
          </w:p>
          <w:p w:rsidR="00341D3A" w:rsidRPr="000C59B5" w:rsidRDefault="00341D3A" w:rsidP="0034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0C59B5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</w:t>
            </w:r>
            <w:r w:rsidRPr="000C59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  <w:t xml:space="preserve">and practical </w:t>
            </w:r>
            <w:r w:rsidRPr="000C59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classes</w:t>
            </w:r>
          </w:p>
          <w:p w:rsidR="00341D3A" w:rsidRPr="00D66AB4" w:rsidRDefault="00341D3A" w:rsidP="0034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AB4">
              <w:rPr>
                <w:rFonts w:ascii="Times New Roman" w:hAnsi="Times New Roman" w:cs="Times New Roman"/>
                <w:sz w:val="20"/>
                <w:szCs w:val="20"/>
              </w:rPr>
              <w:t>Part 1 (4 credits): Contemporary teaching approaches and current researches in mathematics teaching and learning. Concept and characteristics of some teaching approaches and methods: problem oriented instruction, differentiated instruction, programmed instruction, heuristics method of teaching, open-ended approach, interdisciplinary teaching, project-based learning, inquiry-based learning.</w:t>
            </w:r>
          </w:p>
          <w:p w:rsidR="00341D3A" w:rsidRPr="00D66AB4" w:rsidRDefault="00341D3A" w:rsidP="00341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4">
              <w:rPr>
                <w:rFonts w:ascii="Times New Roman" w:hAnsi="Times New Roman" w:cs="Times New Roman"/>
                <w:sz w:val="20"/>
                <w:szCs w:val="20"/>
              </w:rPr>
              <w:t>Part 2 (2 credits): Comparative analyses of mathematical education in different countries.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Literature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3-5 / John A. Van de Wale ; Louann H. Lovin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K-3 / John A. Van de Walle ; LouAnn H. Lovin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Materials from lectures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341D3A" w:rsidRPr="000C59B5" w:rsidTr="00341D3A">
        <w:trPr>
          <w:trHeight w:val="224"/>
        </w:trPr>
        <w:tc>
          <w:tcPr>
            <w:tcW w:w="8003" w:type="dxa"/>
            <w:gridSpan w:val="4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hours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341D3A" w:rsidRPr="00D66AB4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Other classes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r-Latn-CS"/>
              </w:rPr>
              <w:t xml:space="preserve">: </w:t>
            </w:r>
            <w:r w:rsidRPr="00D66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/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341D3A" w:rsidRPr="000C59B5" w:rsidTr="00341D3A">
        <w:trPr>
          <w:trHeight w:val="224"/>
        </w:trPr>
        <w:tc>
          <w:tcPr>
            <w:tcW w:w="1647" w:type="dxa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(including tutorials)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Seminars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/</w:t>
            </w:r>
          </w:p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work</w:t>
            </w:r>
            <w:r w:rsidRPr="000C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Independent study</w:t>
            </w: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341D3A" w:rsidRPr="000C59B5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0C59B5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341D3A" w:rsidRPr="000C59B5" w:rsidRDefault="00341D3A" w:rsidP="003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C59B5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 x 2hrs Lectures (including tutorials, class is a combination of theoretical and practical activities), 2 x 2hrs Seminars, Independent Study</w:t>
            </w:r>
          </w:p>
        </w:tc>
      </w:tr>
      <w:tr w:rsidR="00341D3A" w:rsidRPr="00DB3EB4" w:rsidTr="00341D3A">
        <w:trPr>
          <w:trHeight w:val="224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341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341D3A" w:rsidRPr="00DB3EB4" w:rsidTr="00341D3A">
        <w:trPr>
          <w:trHeight w:val="224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Exam p</w:t>
            </w:r>
            <w:r w:rsidRPr="00341D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341D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requisites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Final exam</w:t>
            </w:r>
            <w:r w:rsidRPr="00341D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341D3A" w:rsidRPr="00DB3EB4" w:rsidTr="00341D3A">
        <w:trPr>
          <w:trHeight w:val="224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Student’s a</w:t>
            </w: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341D3A" w:rsidRPr="00DB3EB4" w:rsidTr="00341D3A">
        <w:trPr>
          <w:trHeight w:val="224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/tests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341D3A" w:rsidRPr="00DB3EB4" w:rsidTr="00341D3A">
        <w:trPr>
          <w:trHeight w:val="224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2x1 word project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100</w:t>
            </w:r>
          </w:p>
        </w:tc>
      </w:tr>
      <w:tr w:rsidR="00341D3A" w:rsidRPr="00DB3EB4" w:rsidTr="00341D3A">
        <w:trPr>
          <w:trHeight w:val="224"/>
        </w:trPr>
        <w:tc>
          <w:tcPr>
            <w:tcW w:w="3298" w:type="dxa"/>
            <w:gridSpan w:val="2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41D3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341D3A" w:rsidRPr="00341D3A" w:rsidRDefault="00341D3A" w:rsidP="00341D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9D4713" w:rsidRDefault="009D4713"/>
    <w:p w:rsidR="009D4713" w:rsidRDefault="009D4713">
      <w:r>
        <w:br w:type="page"/>
      </w:r>
    </w:p>
    <w:tbl>
      <w:tblPr>
        <w:tblStyle w:val="TableGrid1"/>
        <w:tblW w:w="9747" w:type="dxa"/>
        <w:jc w:val="center"/>
        <w:tblLayout w:type="fixed"/>
        <w:tblLook w:val="01E0"/>
      </w:tblPr>
      <w:tblGrid>
        <w:gridCol w:w="3215"/>
        <w:gridCol w:w="3265"/>
        <w:gridCol w:w="3267"/>
      </w:tblGrid>
      <w:tr w:rsidR="002120D6" w:rsidRPr="009D4713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D4713">
              <w:rPr>
                <w:rFonts w:ascii="Times New Roman" w:eastAsia="Times New Roman" w:hAnsi="Times New Roman"/>
                <w:b/>
                <w:szCs w:val="20"/>
              </w:rPr>
              <w:lastRenderedPageBreak/>
              <w:t>Grading system</w:t>
            </w:r>
          </w:p>
        </w:tc>
      </w:tr>
      <w:tr w:rsidR="002120D6" w:rsidRPr="009D471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D4713">
              <w:rPr>
                <w:rFonts w:ascii="Times New Roman" w:eastAsia="Times New Roman" w:hAnsi="Times New Roman"/>
                <w:b/>
                <w:szCs w:val="20"/>
              </w:rPr>
              <w:t>Grade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D4713">
              <w:rPr>
                <w:rFonts w:ascii="Times New Roman" w:eastAsia="Times New Roman" w:hAnsi="Times New Roman"/>
                <w:b/>
                <w:szCs w:val="20"/>
              </w:rPr>
              <w:t>Number of points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9D4713">
              <w:rPr>
                <w:rFonts w:ascii="Times New Roman" w:eastAsia="Times New Roman" w:hAnsi="Times New Roman"/>
                <w:b/>
                <w:szCs w:val="20"/>
              </w:rPr>
              <w:t>Description</w:t>
            </w:r>
          </w:p>
        </w:tc>
      </w:tr>
      <w:tr w:rsidR="002120D6" w:rsidRPr="009D471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91-100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Excellent</w:t>
            </w:r>
          </w:p>
        </w:tc>
      </w:tr>
      <w:tr w:rsidR="002120D6" w:rsidRPr="009D4713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81-90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Exceptionally good</w:t>
            </w:r>
          </w:p>
        </w:tc>
      </w:tr>
      <w:tr w:rsidR="002120D6" w:rsidRPr="009D471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8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71-80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Very good</w:t>
            </w:r>
          </w:p>
        </w:tc>
      </w:tr>
      <w:tr w:rsidR="002120D6" w:rsidRPr="009D471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61-70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Good</w:t>
            </w:r>
          </w:p>
        </w:tc>
      </w:tr>
      <w:tr w:rsidR="002120D6" w:rsidRPr="009D4713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51-60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Passing</w:t>
            </w:r>
          </w:p>
        </w:tc>
      </w:tr>
      <w:tr w:rsidR="002120D6" w:rsidRPr="009D471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≤50</w:t>
            </w:r>
          </w:p>
        </w:tc>
        <w:tc>
          <w:tcPr>
            <w:tcW w:w="3265" w:type="dxa"/>
          </w:tcPr>
          <w:p w:rsidR="002120D6" w:rsidRPr="009D4713" w:rsidRDefault="009D4713" w:rsidP="009D47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D4713">
              <w:rPr>
                <w:rFonts w:ascii="Times New Roman" w:eastAsia="Times New Roman" w:hAnsi="Times New Roman"/>
                <w:szCs w:val="20"/>
              </w:rPr>
              <w:t>Failing</w:t>
            </w:r>
          </w:p>
        </w:tc>
      </w:tr>
    </w:tbl>
    <w:p w:rsidR="00085D10" w:rsidRDefault="00085D10">
      <w:bookmarkStart w:id="0" w:name="_GoBack"/>
      <w:bookmarkEnd w:id="0"/>
    </w:p>
    <w:sectPr w:rsidR="00085D10" w:rsidSect="00341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A70"/>
    <w:rsid w:val="00014BBE"/>
    <w:rsid w:val="0008231E"/>
    <w:rsid w:val="00085D10"/>
    <w:rsid w:val="000A285C"/>
    <w:rsid w:val="000A2F43"/>
    <w:rsid w:val="000A716E"/>
    <w:rsid w:val="000C59B5"/>
    <w:rsid w:val="000D09FF"/>
    <w:rsid w:val="000E07B8"/>
    <w:rsid w:val="000E4866"/>
    <w:rsid w:val="000E56DB"/>
    <w:rsid w:val="000F10CE"/>
    <w:rsid w:val="000F207E"/>
    <w:rsid w:val="000F475F"/>
    <w:rsid w:val="00106796"/>
    <w:rsid w:val="001166E4"/>
    <w:rsid w:val="00120031"/>
    <w:rsid w:val="00121801"/>
    <w:rsid w:val="00152C9D"/>
    <w:rsid w:val="00170CD7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F5CE6"/>
    <w:rsid w:val="00211B76"/>
    <w:rsid w:val="002212A5"/>
    <w:rsid w:val="002416FA"/>
    <w:rsid w:val="00281EAB"/>
    <w:rsid w:val="002977C0"/>
    <w:rsid w:val="002A0649"/>
    <w:rsid w:val="002A6A0F"/>
    <w:rsid w:val="002E4EFA"/>
    <w:rsid w:val="002F46B0"/>
    <w:rsid w:val="002F4F44"/>
    <w:rsid w:val="002F5F4E"/>
    <w:rsid w:val="0030295F"/>
    <w:rsid w:val="00341D3A"/>
    <w:rsid w:val="00360D8B"/>
    <w:rsid w:val="0037183A"/>
    <w:rsid w:val="003753F2"/>
    <w:rsid w:val="0037736F"/>
    <w:rsid w:val="0038406C"/>
    <w:rsid w:val="003B2991"/>
    <w:rsid w:val="003C0D41"/>
    <w:rsid w:val="003D494F"/>
    <w:rsid w:val="003E2348"/>
    <w:rsid w:val="00407404"/>
    <w:rsid w:val="004249C1"/>
    <w:rsid w:val="0042759D"/>
    <w:rsid w:val="004275DE"/>
    <w:rsid w:val="00431DF0"/>
    <w:rsid w:val="004453CD"/>
    <w:rsid w:val="00451863"/>
    <w:rsid w:val="004A332F"/>
    <w:rsid w:val="004B3909"/>
    <w:rsid w:val="004C1256"/>
    <w:rsid w:val="004C568D"/>
    <w:rsid w:val="0050061F"/>
    <w:rsid w:val="00500A2C"/>
    <w:rsid w:val="005078BC"/>
    <w:rsid w:val="00513022"/>
    <w:rsid w:val="0057733E"/>
    <w:rsid w:val="00596888"/>
    <w:rsid w:val="005A0C38"/>
    <w:rsid w:val="005B5965"/>
    <w:rsid w:val="005D678C"/>
    <w:rsid w:val="006107A2"/>
    <w:rsid w:val="00624106"/>
    <w:rsid w:val="00631337"/>
    <w:rsid w:val="00631B4F"/>
    <w:rsid w:val="00643D5B"/>
    <w:rsid w:val="006473E2"/>
    <w:rsid w:val="0066045F"/>
    <w:rsid w:val="006832DD"/>
    <w:rsid w:val="00696C73"/>
    <w:rsid w:val="006B5A61"/>
    <w:rsid w:val="00725521"/>
    <w:rsid w:val="00733A9D"/>
    <w:rsid w:val="00754543"/>
    <w:rsid w:val="00755EA8"/>
    <w:rsid w:val="0079494D"/>
    <w:rsid w:val="007A0547"/>
    <w:rsid w:val="007A30E1"/>
    <w:rsid w:val="007C1F0C"/>
    <w:rsid w:val="007C50B7"/>
    <w:rsid w:val="007C65EA"/>
    <w:rsid w:val="00804A06"/>
    <w:rsid w:val="008145D8"/>
    <w:rsid w:val="00814C45"/>
    <w:rsid w:val="008212A1"/>
    <w:rsid w:val="0083678B"/>
    <w:rsid w:val="00860215"/>
    <w:rsid w:val="00866BA6"/>
    <w:rsid w:val="00871AFA"/>
    <w:rsid w:val="008A0C11"/>
    <w:rsid w:val="008A59B7"/>
    <w:rsid w:val="008A7BAF"/>
    <w:rsid w:val="008C10DD"/>
    <w:rsid w:val="008C6ADD"/>
    <w:rsid w:val="008F0081"/>
    <w:rsid w:val="009258BB"/>
    <w:rsid w:val="00946260"/>
    <w:rsid w:val="009703A2"/>
    <w:rsid w:val="0097177B"/>
    <w:rsid w:val="00972492"/>
    <w:rsid w:val="009831E6"/>
    <w:rsid w:val="00987A52"/>
    <w:rsid w:val="009A16AD"/>
    <w:rsid w:val="009B293D"/>
    <w:rsid w:val="009D4713"/>
    <w:rsid w:val="009F042C"/>
    <w:rsid w:val="009F5E09"/>
    <w:rsid w:val="009F64AA"/>
    <w:rsid w:val="00A149F3"/>
    <w:rsid w:val="00A15D1E"/>
    <w:rsid w:val="00A50C71"/>
    <w:rsid w:val="00A57207"/>
    <w:rsid w:val="00A61378"/>
    <w:rsid w:val="00A81BEE"/>
    <w:rsid w:val="00AF658D"/>
    <w:rsid w:val="00AF672B"/>
    <w:rsid w:val="00AF6DF3"/>
    <w:rsid w:val="00B20F70"/>
    <w:rsid w:val="00B27B22"/>
    <w:rsid w:val="00B32A94"/>
    <w:rsid w:val="00B34CAB"/>
    <w:rsid w:val="00B41D30"/>
    <w:rsid w:val="00B6495F"/>
    <w:rsid w:val="00B70B34"/>
    <w:rsid w:val="00B75221"/>
    <w:rsid w:val="00BE0EF4"/>
    <w:rsid w:val="00C33EBD"/>
    <w:rsid w:val="00C361E3"/>
    <w:rsid w:val="00C4409B"/>
    <w:rsid w:val="00C54295"/>
    <w:rsid w:val="00C8323E"/>
    <w:rsid w:val="00C8771D"/>
    <w:rsid w:val="00CB2A70"/>
    <w:rsid w:val="00CC6750"/>
    <w:rsid w:val="00CD1503"/>
    <w:rsid w:val="00CD3465"/>
    <w:rsid w:val="00CD4C5A"/>
    <w:rsid w:val="00CE3DEE"/>
    <w:rsid w:val="00CF0E18"/>
    <w:rsid w:val="00CF60FE"/>
    <w:rsid w:val="00D02108"/>
    <w:rsid w:val="00D24EE5"/>
    <w:rsid w:val="00D5532A"/>
    <w:rsid w:val="00D5738D"/>
    <w:rsid w:val="00D60C1E"/>
    <w:rsid w:val="00D6648E"/>
    <w:rsid w:val="00D66AB4"/>
    <w:rsid w:val="00D75FAD"/>
    <w:rsid w:val="00D878D7"/>
    <w:rsid w:val="00D91026"/>
    <w:rsid w:val="00DA4A69"/>
    <w:rsid w:val="00DB3EB4"/>
    <w:rsid w:val="00DC19DB"/>
    <w:rsid w:val="00DF5152"/>
    <w:rsid w:val="00E21DB5"/>
    <w:rsid w:val="00E32A57"/>
    <w:rsid w:val="00E53B76"/>
    <w:rsid w:val="00E55041"/>
    <w:rsid w:val="00E64773"/>
    <w:rsid w:val="00E72263"/>
    <w:rsid w:val="00EA1663"/>
    <w:rsid w:val="00EA4315"/>
    <w:rsid w:val="00EB77F2"/>
    <w:rsid w:val="00EE1050"/>
    <w:rsid w:val="00EF5E6D"/>
    <w:rsid w:val="00EF6EA5"/>
    <w:rsid w:val="00F1546C"/>
    <w:rsid w:val="00F60BA3"/>
    <w:rsid w:val="00F6505C"/>
    <w:rsid w:val="00F66D1F"/>
    <w:rsid w:val="00F71BCD"/>
    <w:rsid w:val="00F954C6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D47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D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LENOVO</cp:lastModifiedBy>
  <cp:revision>9</cp:revision>
  <dcterms:created xsi:type="dcterms:W3CDTF">2015-05-05T09:57:00Z</dcterms:created>
  <dcterms:modified xsi:type="dcterms:W3CDTF">2020-10-05T07:56:00Z</dcterms:modified>
</cp:coreProperties>
</file>