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95416A" w:rsidRDefault="007E0811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DC230C">
              <w:rPr>
                <w:b/>
                <w:bCs/>
                <w:lang w:val="sr-Cyrl-CS"/>
              </w:rPr>
              <w:t>Study program</w:t>
            </w:r>
            <w:r w:rsidR="003C07E3" w:rsidRPr="00DC230C">
              <w:rPr>
                <w:b/>
                <w:bCs/>
                <w:lang w:val="sr-Cyrl-CS"/>
              </w:rPr>
              <w:t>:</w:t>
            </w:r>
            <w:r w:rsidR="0095416A">
              <w:rPr>
                <w:bCs/>
                <w:lang w:val="en-US"/>
              </w:rPr>
              <w:t xml:space="preserve"> </w:t>
            </w:r>
            <w:r w:rsidR="00DC230C">
              <w:rPr>
                <w:bCs/>
                <w:lang w:val="en-US"/>
              </w:rPr>
              <w:t>Class Teacher Education, Pres</w:t>
            </w:r>
            <w:r w:rsidR="009C5AAD" w:rsidRPr="009C5AAD">
              <w:rPr>
                <w:bCs/>
                <w:lang w:val="en-US"/>
              </w:rPr>
              <w:t>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95416A" w:rsidRDefault="00B57120" w:rsidP="009C5AA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DC230C">
              <w:rPr>
                <w:b/>
              </w:rPr>
              <w:t>Type and level of studies</w:t>
            </w:r>
            <w:r w:rsidR="00741D1C" w:rsidRPr="00DC230C">
              <w:rPr>
                <w:b/>
                <w:lang w:val="sr-Cyrl-CS"/>
              </w:rPr>
              <w:t>:</w:t>
            </w:r>
            <w:r w:rsidR="0095416A">
              <w:rPr>
                <w:lang w:val="en-US"/>
              </w:rPr>
              <w:t xml:space="preserve"> </w:t>
            </w:r>
            <w:r w:rsidR="009C5AAD">
              <w:rPr>
                <w:lang w:val="en-US"/>
              </w:rPr>
              <w:t>Master studies</w:t>
            </w:r>
            <w:r w:rsidR="008F67F9">
              <w:rPr>
                <w:lang w:val="en-US"/>
              </w:rPr>
              <w:t>, second cycle degree program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95416A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95416A" w:rsidRPr="00DC230C">
              <w:rPr>
                <w:bCs/>
                <w:lang w:val="en-US"/>
              </w:rPr>
              <w:t>ICT in teaching and learning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0C4C84" w:rsidRDefault="00DC230C" w:rsidP="00DC230C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lang w:val="sr-Cyrl-CS"/>
              </w:rPr>
              <w:t>Teacher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in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charge</w:t>
            </w:r>
            <w:proofErr w:type="spellEnd"/>
            <w:r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95416A" w:rsidRPr="00DC230C">
              <w:rPr>
                <w:bCs/>
                <w:lang w:val="en-US"/>
              </w:rPr>
              <w:t>Danimir</w:t>
            </w:r>
            <w:proofErr w:type="spellEnd"/>
            <w:r w:rsidR="0095416A" w:rsidRPr="00DC230C">
              <w:rPr>
                <w:bCs/>
                <w:lang w:val="en-US"/>
              </w:rPr>
              <w:t xml:space="preserve"> </w:t>
            </w:r>
            <w:proofErr w:type="spellStart"/>
            <w:r w:rsidR="0095416A" w:rsidRPr="00DC230C">
              <w:rPr>
                <w:bCs/>
                <w:lang w:val="en-US"/>
              </w:rPr>
              <w:t>Mandi</w:t>
            </w:r>
            <w:proofErr w:type="spellEnd"/>
            <w:r w:rsidR="00297158">
              <w:rPr>
                <w:bCs/>
              </w:rPr>
              <w:t>c</w:t>
            </w:r>
            <w:r w:rsidR="0095416A" w:rsidRPr="00DC230C">
              <w:rPr>
                <w:bCs/>
              </w:rPr>
              <w:t>,</w:t>
            </w:r>
            <w:r w:rsidRPr="00DC230C">
              <w:rPr>
                <w:bCs/>
              </w:rPr>
              <w:t xml:space="preserve"> </w:t>
            </w:r>
            <w:proofErr w:type="spellStart"/>
            <w:r w:rsidRPr="00DC230C">
              <w:rPr>
                <w:bCs/>
              </w:rPr>
              <w:t>PhD</w:t>
            </w:r>
            <w:proofErr w:type="spellEnd"/>
            <w:r w:rsidRPr="00DC230C">
              <w:rPr>
                <w:bCs/>
              </w:rPr>
              <w:t xml:space="preserve">, </w:t>
            </w:r>
            <w:proofErr w:type="spellStart"/>
            <w:r w:rsidRPr="00DC230C">
              <w:rPr>
                <w:bCs/>
              </w:rPr>
              <w:t>full</w:t>
            </w:r>
            <w:proofErr w:type="spellEnd"/>
            <w:r w:rsidRPr="00DC230C">
              <w:rPr>
                <w:bCs/>
              </w:rPr>
              <w:t xml:space="preserve"> </w:t>
            </w:r>
            <w:proofErr w:type="spellStart"/>
            <w:r w:rsidRPr="00DC230C">
              <w:rPr>
                <w:bCs/>
              </w:rPr>
              <w:t>professor</w:t>
            </w:r>
            <w:proofErr w:type="spellEnd"/>
            <w:r w:rsidRPr="00DC230C">
              <w:rPr>
                <w:bCs/>
              </w:rPr>
              <w:t>;</w:t>
            </w:r>
            <w:r w:rsidR="00297158">
              <w:rPr>
                <w:bCs/>
              </w:rPr>
              <w:t xml:space="preserve"> Verica Milutinovic</w:t>
            </w:r>
            <w:r w:rsidRPr="00DC230C">
              <w:rPr>
                <w:bCs/>
              </w:rPr>
              <w:t>, PhD, assistant professor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95416A" w:rsidRDefault="00F54F6B" w:rsidP="00F54F6B">
            <w:pPr>
              <w:rPr>
                <w:strike/>
                <w:lang w:val="en-US"/>
              </w:rPr>
            </w:pPr>
            <w:r w:rsidRPr="00DC230C">
              <w:rPr>
                <w:b/>
              </w:rPr>
              <w:t>Language of instruction</w:t>
            </w:r>
            <w:r w:rsidR="00DC230C" w:rsidRPr="00DC230C">
              <w:rPr>
                <w:b/>
                <w:lang w:val="de-DE"/>
              </w:rPr>
              <w:t>:</w:t>
            </w:r>
            <w:r w:rsidR="0095416A">
              <w:rPr>
                <w:lang w:val="en-U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95416A" w:rsidRDefault="00DC230C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82E72">
              <w:rPr>
                <w:b/>
                <w:bCs/>
              </w:rPr>
              <w:t>ECTS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credits and course status</w:t>
            </w:r>
            <w:r w:rsidRPr="0057733E">
              <w:rPr>
                <w:bCs/>
                <w:lang w:val="sr-Cyrl-CS"/>
              </w:rPr>
              <w:t>:</w:t>
            </w:r>
            <w:r>
              <w:rPr>
                <w:bCs/>
              </w:rPr>
              <w:t xml:space="preserve"> 5 ECTS, </w:t>
            </w:r>
            <w:r>
              <w:rPr>
                <w:bCs/>
                <w:lang w:val="en-US"/>
              </w:rPr>
              <w:t>mandatory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B57120" w:rsidP="00B57120">
            <w:r w:rsidRPr="00DC230C">
              <w:rPr>
                <w:b/>
              </w:rPr>
              <w:t>Prerequisites:</w:t>
            </w:r>
            <w:r w:rsidRPr="000C4C84">
              <w:t xml:space="preserve"> </w:t>
            </w:r>
            <w:r w:rsidR="00DC230C">
              <w:t>/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C26C2D" w:rsidRPr="00DC230C" w:rsidRDefault="00027CBA" w:rsidP="00027CBA">
            <w:pPr>
              <w:rPr>
                <w:lang w:val="en-US"/>
              </w:rPr>
            </w:pPr>
            <w:r w:rsidRPr="00DC230C">
              <w:rPr>
                <w:b/>
              </w:rPr>
              <w:t>Semester</w:t>
            </w:r>
            <w:r w:rsidR="007E0811" w:rsidRPr="00DC230C">
              <w:rPr>
                <w:b/>
                <w:lang w:val="en-US"/>
              </w:rPr>
              <w:t>:</w:t>
            </w:r>
            <w:r w:rsidR="007E0811">
              <w:rPr>
                <w:lang w:val="en-US"/>
              </w:rPr>
              <w:t xml:space="preserve"> </w:t>
            </w:r>
            <w:r w:rsidRPr="00DC230C">
              <w:t>Wi</w:t>
            </w:r>
            <w:r w:rsidR="007E0811" w:rsidRPr="00DC230C">
              <w:t>nter semester</w:t>
            </w:r>
            <w:r w:rsidR="0095416A">
              <w:rPr>
                <w:i/>
                <w:lang w:val="en-US"/>
              </w:rPr>
              <w:t xml:space="preserve"> </w:t>
            </w:r>
            <w:r w:rsidR="00DC230C">
              <w:rPr>
                <w:lang w:val="en-US"/>
              </w:rPr>
              <w:t>(I)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DC230C" w:rsidRDefault="000F1CC2" w:rsidP="00DC230C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DC230C">
              <w:rPr>
                <w:bCs/>
                <w:lang w:val="sr-Cyrl-CS"/>
              </w:rPr>
              <w:t>Mastering the knowledge related to distance education, the role of Web portals in synchronous and asynchronous technology. Training students in the development of appropriate teaching materials (</w:t>
            </w:r>
            <w:r w:rsidRPr="00DC230C">
              <w:rPr>
                <w:bCs/>
                <w:lang w:val="en-US"/>
              </w:rPr>
              <w:t xml:space="preserve">i.e. </w:t>
            </w:r>
            <w:r w:rsidRPr="00DC230C">
              <w:rPr>
                <w:bCs/>
                <w:lang w:val="sr-Cyrl-CS"/>
              </w:rPr>
              <w:t>didactic multimedia software</w:t>
            </w:r>
            <w:r w:rsidRPr="00DC230C">
              <w:rPr>
                <w:bCs/>
                <w:lang w:val="en-US"/>
              </w:rPr>
              <w:t>, blog, web-site, wiki</w:t>
            </w:r>
            <w:r w:rsidRPr="00DC230C">
              <w:rPr>
                <w:bCs/>
                <w:lang w:val="sr-Cyrl-CS"/>
              </w:rPr>
              <w:t xml:space="preserve">) for the </w:t>
            </w:r>
            <w:r w:rsidRPr="00DC230C">
              <w:rPr>
                <w:bCs/>
                <w:lang w:val="en-US"/>
              </w:rPr>
              <w:t xml:space="preserve">different </w:t>
            </w:r>
            <w:r w:rsidRPr="00DC230C">
              <w:rPr>
                <w:bCs/>
                <w:lang w:val="sr-Cyrl-CS"/>
              </w:rPr>
              <w:t>application</w:t>
            </w:r>
            <w:r w:rsidRPr="00DC230C">
              <w:rPr>
                <w:bCs/>
                <w:lang w:val="en-US"/>
              </w:rPr>
              <w:t>s</w:t>
            </w:r>
            <w:r w:rsidRPr="00DC230C">
              <w:rPr>
                <w:bCs/>
                <w:lang w:val="sr-Cyrl-CS"/>
              </w:rPr>
              <w:t xml:space="preserve"> in a class.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5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0C4C84" w:rsidRDefault="000F1CC2" w:rsidP="00DC230C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0F1CC2">
              <w:rPr>
                <w:lang w:val="sr-Cyrl-CS"/>
              </w:rPr>
              <w:t>Student knows how to work with modern information and communication technology, is able to use a variet</w:t>
            </w:r>
            <w:r>
              <w:rPr>
                <w:lang w:val="sr-Cyrl-CS"/>
              </w:rPr>
              <w:t>y of Internet services, process</w:t>
            </w:r>
            <w:r w:rsidRPr="000F1CC2">
              <w:rPr>
                <w:lang w:val="sr-Cyrl-CS"/>
              </w:rPr>
              <w:t xml:space="preserve"> and use audio, video and graphic material, and find the desired information</w:t>
            </w:r>
            <w:r>
              <w:rPr>
                <w:lang w:val="en-US"/>
              </w:rPr>
              <w:t xml:space="preserve"> and </w:t>
            </w:r>
            <w:r w:rsidRPr="000F1CC2">
              <w:rPr>
                <w:lang w:val="sr-Cyrl-CS"/>
              </w:rPr>
              <w:t xml:space="preserve"> literature using the Internet, participate in video conferences. The student i</w:t>
            </w:r>
            <w:r>
              <w:rPr>
                <w:lang w:val="sr-Cyrl-CS"/>
              </w:rPr>
              <w:t xml:space="preserve">s able to independently </w:t>
            </w:r>
            <w:r>
              <w:rPr>
                <w:lang w:val="en-US"/>
              </w:rPr>
              <w:t xml:space="preserve">design, implement and evaluate different web-based learning platforms </w:t>
            </w:r>
            <w:r w:rsidRPr="000F1CC2">
              <w:rPr>
                <w:lang w:val="sr-Cyrl-CS"/>
              </w:rPr>
              <w:t xml:space="preserve">in </w:t>
            </w:r>
            <w:r>
              <w:rPr>
                <w:lang w:val="en-US"/>
              </w:rPr>
              <w:t xml:space="preserve">the </w:t>
            </w:r>
            <w:r w:rsidRPr="000F1CC2">
              <w:rPr>
                <w:lang w:val="sr-Cyrl-CS"/>
              </w:rPr>
              <w:t xml:space="preserve">classrooms.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DC230C" w:rsidRDefault="008F67F9" w:rsidP="00DC230C">
            <w:pPr>
              <w:tabs>
                <w:tab w:val="left" w:pos="567"/>
              </w:tabs>
              <w:spacing w:after="60"/>
              <w:jc w:val="both"/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Educational s</w:t>
            </w:r>
            <w:r w:rsidR="000F1CC2" w:rsidRPr="00DC230C">
              <w:rPr>
                <w:iCs/>
                <w:lang w:val="sr-Cyrl-CS"/>
              </w:rPr>
              <w:t>oftware for creating presentations, internet and communication technologies, hypermedia in education and their role in the individualization of instruction</w:t>
            </w:r>
            <w:r w:rsidR="000F1CC2" w:rsidRPr="00DC230C">
              <w:rPr>
                <w:iCs/>
                <w:lang w:val="en-US"/>
              </w:rPr>
              <w:t>.</w:t>
            </w:r>
            <w:r w:rsidR="000F1CC2" w:rsidRPr="00DC230C">
              <w:rPr>
                <w:iCs/>
                <w:lang w:val="sr-Cyrl-CS"/>
              </w:rPr>
              <w:t xml:space="preserve">. </w:t>
            </w:r>
            <w:r w:rsidR="000F1CC2" w:rsidRPr="00DC230C">
              <w:t>S</w:t>
            </w:r>
            <w:r w:rsidR="000F1CC2" w:rsidRPr="00DC230C">
              <w:rPr>
                <w:iCs/>
                <w:lang w:val="sr-Cyrl-CS"/>
              </w:rPr>
              <w:t>electing, editing and producing of suitable learning materials, and the understanding and use of multimedia to improve teaching quality in primary schools</w:t>
            </w:r>
            <w:r w:rsidR="000F1CC2" w:rsidRPr="00DC230C">
              <w:rPr>
                <w:iCs/>
                <w:lang w:val="en-US"/>
              </w:rPr>
              <w:t xml:space="preserve">. </w:t>
            </w:r>
            <w:r w:rsidR="000F1CC2" w:rsidRPr="00DC230C">
              <w:rPr>
                <w:lang w:val="en-US"/>
              </w:rPr>
              <w:t xml:space="preserve"> Effective use of web portals and web technologies in an educational context.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F1CC2" w:rsidRDefault="000F1CC2" w:rsidP="000F1CC2">
            <w:pPr>
              <w:tabs>
                <w:tab w:val="left" w:pos="567"/>
              </w:tabs>
              <w:spacing w:after="60"/>
              <w:rPr>
                <w:i/>
                <w:lang w:val="sr-Cyrl-CS"/>
              </w:rPr>
            </w:pPr>
            <w:r w:rsidRPr="000F1CC2">
              <w:rPr>
                <w:i/>
                <w:lang w:val="en-US"/>
              </w:rPr>
              <w:t>The use of Web 2.0 tools such as Blog, Wikimedia, and social networking tools to facilitate teaching, learning and student administration</w:t>
            </w:r>
            <w:r>
              <w:rPr>
                <w:i/>
                <w:lang w:val="en-US"/>
              </w:rPr>
              <w:t>.</w:t>
            </w:r>
            <w:r w:rsidR="00154F76">
              <w:rPr>
                <w:i/>
                <w:lang w:val="en-US"/>
              </w:rPr>
              <w:t xml:space="preserve"> </w:t>
            </w:r>
            <w:r w:rsidR="00154F76">
              <w:t xml:space="preserve"> </w:t>
            </w:r>
            <w:r w:rsidR="00154F76" w:rsidRPr="00154F76">
              <w:rPr>
                <w:rStyle w:val="hps"/>
                <w:i/>
              </w:rPr>
              <w:t>Processing of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video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materials</w:t>
            </w:r>
            <w:r w:rsidR="00154F76" w:rsidRPr="00154F76">
              <w:rPr>
                <w:i/>
              </w:rPr>
              <w:t xml:space="preserve">, designing </w:t>
            </w:r>
            <w:r w:rsidR="00154F76" w:rsidRPr="00154F76">
              <w:rPr>
                <w:rStyle w:val="hps"/>
                <w:i/>
              </w:rPr>
              <w:t>and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development of educational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video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materials</w:t>
            </w:r>
            <w:r w:rsidR="00154F76">
              <w:rPr>
                <w:rStyle w:val="hps"/>
                <w:i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8146C1" w:rsidRPr="0095416A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0F1CC2" w:rsidRPr="000F1CC2" w:rsidRDefault="000F1CC2" w:rsidP="00DC230C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 w:rsidRPr="000F1CC2">
              <w:rPr>
                <w:bCs/>
                <w:lang w:val="en-US"/>
              </w:rPr>
              <w:t xml:space="preserve">Newby, T. (2000). </w:t>
            </w:r>
            <w:r w:rsidRPr="000F1CC2">
              <w:rPr>
                <w:bCs/>
                <w:i/>
                <w:lang w:val="en-US"/>
              </w:rPr>
              <w:t>Instructional technology for teaching and learning</w:t>
            </w:r>
            <w:r w:rsidRPr="000F1CC2">
              <w:rPr>
                <w:bCs/>
                <w:lang w:val="en-US"/>
              </w:rPr>
              <w:t>. Upper Saddle River, N.J.: Merrill.</w:t>
            </w:r>
          </w:p>
          <w:p w:rsidR="000F1CC2" w:rsidRDefault="000F1CC2" w:rsidP="00DC230C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 w:rsidRPr="000F1CC2">
              <w:rPr>
                <w:bCs/>
                <w:lang w:val="sr-Cyrl-CS"/>
              </w:rPr>
              <w:t xml:space="preserve">Davidson-Shivers, G., &amp; Rasmussen, K. (2006). </w:t>
            </w:r>
            <w:r w:rsidRPr="000F1CC2">
              <w:rPr>
                <w:bCs/>
                <w:i/>
                <w:lang w:val="sr-Cyrl-CS"/>
              </w:rPr>
              <w:t>Web-based learning</w:t>
            </w:r>
            <w:r w:rsidRPr="000F1CC2">
              <w:rPr>
                <w:bCs/>
                <w:lang w:val="sr-Cyrl-CS"/>
              </w:rPr>
              <w:t>. Upper Saddle River, N.J.: Pearson/Merrill/Prentice Hall.</w:t>
            </w:r>
          </w:p>
          <w:p w:rsidR="003C07E3" w:rsidRPr="000F1CC2" w:rsidRDefault="000F1CC2" w:rsidP="00DC230C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 w:rsidRPr="000F1CC2">
              <w:rPr>
                <w:bCs/>
                <w:lang w:val="sr-Cyrl-CS"/>
              </w:rPr>
              <w:t xml:space="preserve">Bonk, C. (2009). </w:t>
            </w:r>
            <w:r w:rsidRPr="000F1CC2">
              <w:rPr>
                <w:bCs/>
                <w:i/>
                <w:lang w:val="sr-Cyrl-CS"/>
              </w:rPr>
              <w:t>The world is open: how Web technology is revolutionizing education</w:t>
            </w:r>
            <w:r w:rsidRPr="000F1CC2">
              <w:rPr>
                <w:bCs/>
                <w:lang w:val="sr-Cyrl-CS"/>
              </w:rPr>
              <w:t>. San Francisco, Calif.: Jossey-Bass.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DC230C" w:rsidRDefault="00897716" w:rsidP="003C07E3">
            <w:pPr>
              <w:tabs>
                <w:tab w:val="left" w:pos="567"/>
              </w:tabs>
              <w:spacing w:after="60"/>
              <w:rPr>
                <w:bCs/>
                <w:lang w:val="de-DE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DC230C">
              <w:rPr>
                <w:b/>
                <w:bCs/>
                <w:lang w:val="de-DE"/>
              </w:rPr>
              <w:t xml:space="preserve">: </w:t>
            </w:r>
            <w:r w:rsidR="00DC230C">
              <w:rPr>
                <w:bCs/>
                <w:lang w:val="de-DE"/>
              </w:rPr>
              <w:t>/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DC230C" w:rsidRDefault="00DC230C" w:rsidP="003C07E3">
            <w:pPr>
              <w:tabs>
                <w:tab w:val="left" w:pos="567"/>
              </w:tabs>
              <w:spacing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30</w:t>
            </w:r>
          </w:p>
          <w:p w:rsidR="00DC230C" w:rsidRPr="00DC230C" w:rsidRDefault="00DC230C" w:rsidP="003C07E3">
            <w:pPr>
              <w:tabs>
                <w:tab w:val="left" w:pos="567"/>
              </w:tabs>
              <w:spacing w:after="60"/>
              <w:rPr>
                <w:bCs/>
                <w:lang w:val="de-DE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DC230C" w:rsidRDefault="00DC230C" w:rsidP="003C07E3">
            <w:pPr>
              <w:tabs>
                <w:tab w:val="left" w:pos="567"/>
              </w:tabs>
              <w:spacing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  <w:p w:rsidR="005B2DF0" w:rsidRPr="000F1CC2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9C5AAD">
              <w:rPr>
                <w:bCs/>
                <w:lang w:val="sr-Cyrl-CS"/>
              </w:rPr>
              <w:t>classes:</w:t>
            </w:r>
            <w:r w:rsidR="00DC230C">
              <w:rPr>
                <w:bCs/>
                <w:i/>
              </w:rPr>
              <w:t xml:space="preserve"> </w:t>
            </w:r>
            <w:r w:rsidR="00DC230C" w:rsidRPr="00DC230C">
              <w:rPr>
                <w:bCs/>
              </w:rPr>
              <w:t>M</w:t>
            </w:r>
            <w:r w:rsidRPr="00DC230C">
              <w:rPr>
                <w:bCs/>
              </w:rPr>
              <w:t>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62956" w:rsidRPr="00DC230C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de-DE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DC230C">
              <w:rPr>
                <w:bCs/>
                <w:lang w:val="de-DE"/>
              </w:rPr>
              <w:t xml:space="preserve"> /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C230C" w:rsidRDefault="00DC230C" w:rsidP="003C07E3">
            <w:pPr>
              <w:tabs>
                <w:tab w:val="left" w:pos="567"/>
              </w:tabs>
              <w:spacing w:after="60"/>
              <w:rPr>
                <w:lang w:val="de-DE"/>
              </w:rPr>
            </w:pPr>
            <w:r>
              <w:rPr>
                <w:lang w:val="de-DE"/>
              </w:rPr>
              <w:t>Lectures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3C07E3" w:rsidRPr="00DC230C" w:rsidRDefault="0095416A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DC230C">
              <w:rPr>
                <w:b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DC230C" w:rsidRDefault="0095416A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DC230C">
              <w:rPr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vAlign w:val="center"/>
          </w:tcPr>
          <w:p w:rsidR="003C07E3" w:rsidRPr="00DC230C" w:rsidRDefault="0095416A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DC230C">
              <w:rPr>
                <w:b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DC230C" w:rsidRDefault="0095416A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DC230C">
              <w:rPr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vAlign w:val="center"/>
          </w:tcPr>
          <w:p w:rsidR="003C07E3" w:rsidRPr="00DC230C" w:rsidRDefault="003C07E3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vAlign w:val="center"/>
          </w:tcPr>
          <w:p w:rsidR="003C07E3" w:rsidRPr="00DC230C" w:rsidRDefault="0095416A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DC230C">
              <w:rPr>
                <w:bCs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D4429A" w:rsidRDefault="00D4429A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br w:type="page"/>
      </w:r>
    </w:p>
    <w:tbl>
      <w:tblPr>
        <w:tblStyle w:val="TableGrid1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2120D6" w:rsidRPr="00D4429A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D4429A">
              <w:rPr>
                <w:b/>
                <w:sz w:val="22"/>
                <w:lang w:val="en-US" w:eastAsia="en-US"/>
              </w:rPr>
              <w:lastRenderedPageBreak/>
              <w:t>Gr</w:t>
            </w:r>
            <w:r w:rsidRPr="00D4429A">
              <w:rPr>
                <w:b/>
                <w:sz w:val="22"/>
                <w:lang w:val="en-US" w:eastAsia="en-US"/>
              </w:rPr>
              <w:t>a</w:t>
            </w:r>
            <w:r w:rsidRPr="00D4429A">
              <w:rPr>
                <w:b/>
                <w:sz w:val="22"/>
                <w:lang w:val="en-US" w:eastAsia="en-US"/>
              </w:rPr>
              <w:t>d</w:t>
            </w:r>
            <w:r w:rsidRPr="00D4429A">
              <w:rPr>
                <w:b/>
                <w:sz w:val="22"/>
                <w:lang w:val="en-US" w:eastAsia="en-US"/>
              </w:rPr>
              <w:t>i</w:t>
            </w:r>
            <w:r w:rsidRPr="00D4429A">
              <w:rPr>
                <w:b/>
                <w:sz w:val="22"/>
                <w:lang w:val="en-US" w:eastAsia="en-US"/>
              </w:rPr>
              <w:t>ng</w:t>
            </w:r>
            <w:r w:rsidRPr="00D4429A">
              <w:rPr>
                <w:b/>
                <w:sz w:val="22"/>
                <w:lang w:val="en-US" w:eastAsia="en-US"/>
              </w:rPr>
              <w:t xml:space="preserve"> </w:t>
            </w:r>
            <w:r w:rsidRPr="00D4429A">
              <w:rPr>
                <w:b/>
                <w:sz w:val="22"/>
                <w:lang w:val="en-US" w:eastAsia="en-US"/>
              </w:rPr>
              <w:t>s</w:t>
            </w:r>
            <w:r w:rsidRPr="00D4429A">
              <w:rPr>
                <w:b/>
                <w:sz w:val="22"/>
                <w:lang w:val="en-US" w:eastAsia="en-US"/>
              </w:rPr>
              <w:t>ys</w:t>
            </w:r>
            <w:r w:rsidRPr="00D4429A">
              <w:rPr>
                <w:b/>
                <w:sz w:val="22"/>
                <w:lang w:val="en-US" w:eastAsia="en-US"/>
              </w:rPr>
              <w:t>t</w:t>
            </w:r>
            <w:r w:rsidRPr="00D4429A">
              <w:rPr>
                <w:b/>
                <w:sz w:val="22"/>
                <w:lang w:val="en-US" w:eastAsia="en-US"/>
              </w:rPr>
              <w:t>em</w:t>
            </w:r>
          </w:p>
        </w:tc>
      </w:tr>
      <w:tr w:rsidR="002120D6" w:rsidRPr="00D4429A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D4429A">
              <w:rPr>
                <w:b/>
                <w:sz w:val="22"/>
                <w:lang w:val="en-US" w:eastAsia="en-US"/>
              </w:rPr>
              <w:t>Gr</w:t>
            </w:r>
            <w:r w:rsidRPr="00D4429A">
              <w:rPr>
                <w:b/>
                <w:sz w:val="22"/>
                <w:lang w:val="en-US" w:eastAsia="en-US"/>
              </w:rPr>
              <w:t>a</w:t>
            </w:r>
            <w:r w:rsidRPr="00D4429A">
              <w:rPr>
                <w:b/>
                <w:sz w:val="22"/>
                <w:lang w:val="en-US" w:eastAsia="en-US"/>
              </w:rPr>
              <w:t>de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D4429A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D4429A">
              <w:rPr>
                <w:b/>
                <w:sz w:val="22"/>
                <w:lang w:val="en-US" w:eastAsia="en-US"/>
              </w:rPr>
              <w:t>De</w:t>
            </w:r>
            <w:r w:rsidRPr="00D4429A">
              <w:rPr>
                <w:b/>
                <w:sz w:val="22"/>
                <w:lang w:val="en-US" w:eastAsia="en-US"/>
              </w:rPr>
              <w:t>s</w:t>
            </w:r>
            <w:r w:rsidRPr="00D4429A">
              <w:rPr>
                <w:b/>
                <w:sz w:val="22"/>
                <w:lang w:val="en-US" w:eastAsia="en-US"/>
              </w:rPr>
              <w:t>cr</w:t>
            </w:r>
            <w:r w:rsidRPr="00D4429A">
              <w:rPr>
                <w:b/>
                <w:sz w:val="22"/>
                <w:lang w:val="en-US" w:eastAsia="en-US"/>
              </w:rPr>
              <w:t>i</w:t>
            </w:r>
            <w:r w:rsidRPr="00D4429A">
              <w:rPr>
                <w:b/>
                <w:sz w:val="22"/>
                <w:lang w:val="en-US" w:eastAsia="en-US"/>
              </w:rPr>
              <w:t>p</w:t>
            </w:r>
            <w:r w:rsidRPr="00D4429A">
              <w:rPr>
                <w:b/>
                <w:sz w:val="22"/>
                <w:lang w:val="en-US" w:eastAsia="en-US"/>
              </w:rPr>
              <w:t>t</w:t>
            </w:r>
            <w:r w:rsidRPr="00D4429A">
              <w:rPr>
                <w:b/>
                <w:sz w:val="22"/>
                <w:lang w:val="en-US" w:eastAsia="en-US"/>
              </w:rPr>
              <w:t>io</w:t>
            </w:r>
            <w:r w:rsidRPr="00D4429A">
              <w:rPr>
                <w:b/>
                <w:sz w:val="22"/>
                <w:lang w:val="en-US" w:eastAsia="en-US"/>
              </w:rPr>
              <w:t>n</w:t>
            </w:r>
          </w:p>
        </w:tc>
      </w:tr>
      <w:tr w:rsidR="002120D6" w:rsidRPr="00D4429A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1</w:t>
            </w:r>
            <w:r w:rsidRPr="00D4429A">
              <w:rPr>
                <w:sz w:val="22"/>
                <w:lang w:val="en-US" w:eastAsia="en-US"/>
              </w:rPr>
              <w:t>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91</w:t>
            </w:r>
            <w:r w:rsidRPr="00D4429A">
              <w:rPr>
                <w:sz w:val="22"/>
                <w:lang w:val="en-US" w:eastAsia="en-US"/>
              </w:rPr>
              <w:t>-100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E</w:t>
            </w:r>
            <w:r w:rsidRPr="00D4429A">
              <w:rPr>
                <w:sz w:val="22"/>
                <w:lang w:val="en-US" w:eastAsia="en-US"/>
              </w:rPr>
              <w:t>x</w:t>
            </w:r>
            <w:r w:rsidRPr="00D4429A">
              <w:rPr>
                <w:sz w:val="22"/>
                <w:lang w:val="en-US" w:eastAsia="en-US"/>
              </w:rPr>
              <w:t>ce</w:t>
            </w:r>
            <w:r w:rsidRPr="00D4429A">
              <w:rPr>
                <w:sz w:val="22"/>
                <w:lang w:val="en-US" w:eastAsia="en-US"/>
              </w:rPr>
              <w:t>l</w:t>
            </w:r>
            <w:r w:rsidRPr="00D4429A">
              <w:rPr>
                <w:sz w:val="22"/>
                <w:lang w:val="en-US" w:eastAsia="en-US"/>
              </w:rPr>
              <w:t>l</w:t>
            </w:r>
            <w:r w:rsidRPr="00D4429A">
              <w:rPr>
                <w:sz w:val="22"/>
                <w:lang w:val="en-US" w:eastAsia="en-US"/>
              </w:rPr>
              <w:t>ent</w:t>
            </w:r>
          </w:p>
        </w:tc>
      </w:tr>
      <w:tr w:rsidR="002120D6" w:rsidRPr="00D4429A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81</w:t>
            </w:r>
            <w:r w:rsidRPr="00D4429A">
              <w:rPr>
                <w:sz w:val="22"/>
                <w:lang w:val="en-US" w:eastAsia="en-US"/>
              </w:rPr>
              <w:t>-90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E</w:t>
            </w:r>
            <w:r w:rsidRPr="00D4429A">
              <w:rPr>
                <w:sz w:val="22"/>
                <w:lang w:val="en-US" w:eastAsia="en-US"/>
              </w:rPr>
              <w:t>xcep</w:t>
            </w:r>
            <w:r w:rsidRPr="00D4429A">
              <w:rPr>
                <w:sz w:val="22"/>
                <w:lang w:val="en-US" w:eastAsia="en-US"/>
              </w:rPr>
              <w:t>t</w:t>
            </w:r>
            <w:r w:rsidRPr="00D4429A">
              <w:rPr>
                <w:sz w:val="22"/>
                <w:lang w:val="en-US" w:eastAsia="en-US"/>
              </w:rPr>
              <w:t>io</w:t>
            </w:r>
            <w:r w:rsidRPr="00D4429A">
              <w:rPr>
                <w:sz w:val="22"/>
                <w:lang w:val="en-US" w:eastAsia="en-US"/>
              </w:rPr>
              <w:t>n</w:t>
            </w:r>
            <w:r w:rsidRPr="00D4429A">
              <w:rPr>
                <w:sz w:val="22"/>
                <w:lang w:val="en-US" w:eastAsia="en-US"/>
              </w:rPr>
              <w:t>a</w:t>
            </w:r>
            <w:r w:rsidRPr="00D4429A">
              <w:rPr>
                <w:sz w:val="22"/>
                <w:lang w:val="en-US" w:eastAsia="en-US"/>
              </w:rPr>
              <w:t>l</w:t>
            </w:r>
            <w:r w:rsidRPr="00D4429A">
              <w:rPr>
                <w:sz w:val="22"/>
                <w:lang w:val="en-US" w:eastAsia="en-US"/>
              </w:rPr>
              <w:t>l</w:t>
            </w:r>
            <w:r w:rsidRPr="00D4429A">
              <w:rPr>
                <w:sz w:val="22"/>
                <w:lang w:val="en-US" w:eastAsia="en-US"/>
              </w:rPr>
              <w:t>y</w:t>
            </w:r>
            <w:r w:rsidRPr="00D4429A">
              <w:rPr>
                <w:sz w:val="22"/>
                <w:lang w:val="en-US" w:eastAsia="en-US"/>
              </w:rPr>
              <w:t xml:space="preserve"> </w:t>
            </w:r>
            <w:r w:rsidRPr="00D4429A">
              <w:rPr>
                <w:sz w:val="22"/>
                <w:lang w:val="en-US" w:eastAsia="en-US"/>
              </w:rPr>
              <w:t>g</w:t>
            </w:r>
            <w:r w:rsidRPr="00D4429A">
              <w:rPr>
                <w:sz w:val="22"/>
                <w:lang w:val="en-US" w:eastAsia="en-US"/>
              </w:rPr>
              <w:t>oo</w:t>
            </w:r>
            <w:r w:rsidRPr="00D4429A">
              <w:rPr>
                <w:sz w:val="22"/>
                <w:lang w:val="en-US" w:eastAsia="en-US"/>
              </w:rPr>
              <w:t>d</w:t>
            </w:r>
          </w:p>
        </w:tc>
      </w:tr>
      <w:tr w:rsidR="002120D6" w:rsidRPr="00D4429A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71</w:t>
            </w:r>
            <w:r w:rsidRPr="00D4429A">
              <w:rPr>
                <w:sz w:val="22"/>
                <w:lang w:val="en-US" w:eastAsia="en-US"/>
              </w:rPr>
              <w:t>-80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V</w:t>
            </w:r>
            <w:r w:rsidRPr="00D4429A">
              <w:rPr>
                <w:sz w:val="22"/>
                <w:lang w:val="en-US" w:eastAsia="en-US"/>
              </w:rPr>
              <w:t>e</w:t>
            </w:r>
            <w:r w:rsidRPr="00D4429A">
              <w:rPr>
                <w:sz w:val="22"/>
                <w:lang w:val="en-US" w:eastAsia="en-US"/>
              </w:rPr>
              <w:t>r</w:t>
            </w:r>
            <w:r w:rsidRPr="00D4429A">
              <w:rPr>
                <w:sz w:val="22"/>
                <w:lang w:val="en-US" w:eastAsia="en-US"/>
              </w:rPr>
              <w:t>y</w:t>
            </w:r>
            <w:r w:rsidRPr="00D4429A">
              <w:rPr>
                <w:sz w:val="22"/>
                <w:lang w:val="en-US" w:eastAsia="en-US"/>
              </w:rPr>
              <w:t xml:space="preserve"> </w:t>
            </w:r>
            <w:r w:rsidRPr="00D4429A">
              <w:rPr>
                <w:sz w:val="22"/>
                <w:lang w:val="en-US" w:eastAsia="en-US"/>
              </w:rPr>
              <w:t>go</w:t>
            </w:r>
            <w:r w:rsidRPr="00D4429A">
              <w:rPr>
                <w:sz w:val="22"/>
                <w:lang w:val="en-US" w:eastAsia="en-US"/>
              </w:rPr>
              <w:t>o</w:t>
            </w:r>
            <w:r w:rsidRPr="00D4429A">
              <w:rPr>
                <w:sz w:val="22"/>
                <w:lang w:val="en-US" w:eastAsia="en-US"/>
              </w:rPr>
              <w:t>d</w:t>
            </w:r>
          </w:p>
        </w:tc>
      </w:tr>
      <w:tr w:rsidR="002120D6" w:rsidRPr="00D4429A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61</w:t>
            </w:r>
            <w:r w:rsidRPr="00D4429A">
              <w:rPr>
                <w:sz w:val="22"/>
                <w:lang w:val="en-US" w:eastAsia="en-US"/>
              </w:rPr>
              <w:t>-70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Go</w:t>
            </w:r>
            <w:r w:rsidRPr="00D4429A">
              <w:rPr>
                <w:sz w:val="22"/>
                <w:lang w:val="en-US" w:eastAsia="en-US"/>
              </w:rPr>
              <w:t>o</w:t>
            </w:r>
            <w:r w:rsidRPr="00D4429A">
              <w:rPr>
                <w:sz w:val="22"/>
                <w:lang w:val="en-US" w:eastAsia="en-US"/>
              </w:rPr>
              <w:t>d</w:t>
            </w:r>
          </w:p>
        </w:tc>
      </w:tr>
      <w:tr w:rsidR="002120D6" w:rsidRPr="00D4429A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51</w:t>
            </w:r>
            <w:r w:rsidRPr="00D4429A">
              <w:rPr>
                <w:sz w:val="22"/>
                <w:lang w:val="en-US" w:eastAsia="en-US"/>
              </w:rPr>
              <w:t>-60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P</w:t>
            </w:r>
            <w:r w:rsidRPr="00D4429A">
              <w:rPr>
                <w:sz w:val="22"/>
                <w:lang w:val="en-US" w:eastAsia="en-US"/>
              </w:rPr>
              <w:t>as</w:t>
            </w:r>
            <w:r w:rsidRPr="00D4429A">
              <w:rPr>
                <w:sz w:val="22"/>
                <w:lang w:val="en-US" w:eastAsia="en-US"/>
              </w:rPr>
              <w:t>s</w:t>
            </w:r>
            <w:r w:rsidRPr="00D4429A">
              <w:rPr>
                <w:sz w:val="22"/>
                <w:lang w:val="en-US" w:eastAsia="en-US"/>
              </w:rPr>
              <w:t>in</w:t>
            </w:r>
            <w:r w:rsidRPr="00D4429A">
              <w:rPr>
                <w:sz w:val="22"/>
                <w:lang w:val="en-US" w:eastAsia="en-US"/>
              </w:rPr>
              <w:t>g</w:t>
            </w:r>
          </w:p>
        </w:tc>
      </w:tr>
      <w:tr w:rsidR="002120D6" w:rsidRPr="00D4429A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2120D6" w:rsidRPr="00D4429A" w:rsidRDefault="00D4429A" w:rsidP="00D4429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D4429A">
              <w:rPr>
                <w:sz w:val="22"/>
                <w:lang w:val="en-US" w:eastAsia="en-US"/>
              </w:rPr>
              <w:t>F</w:t>
            </w:r>
            <w:r w:rsidRPr="00D4429A">
              <w:rPr>
                <w:sz w:val="22"/>
                <w:lang w:val="en-US" w:eastAsia="en-US"/>
              </w:rPr>
              <w:t>a</w:t>
            </w:r>
            <w:r w:rsidRPr="00D4429A">
              <w:rPr>
                <w:sz w:val="22"/>
                <w:lang w:val="en-US" w:eastAsia="en-US"/>
              </w:rPr>
              <w:t>i</w:t>
            </w:r>
            <w:r w:rsidRPr="00D4429A">
              <w:rPr>
                <w:sz w:val="22"/>
                <w:lang w:val="en-US" w:eastAsia="en-US"/>
              </w:rPr>
              <w:t>ling</w:t>
            </w:r>
          </w:p>
        </w:tc>
      </w:tr>
    </w:tbl>
    <w:p w:rsidR="00D4429A" w:rsidRDefault="00D4429A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D4429A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62B"/>
    <w:rsid w:val="0000769F"/>
    <w:rsid w:val="00013BEA"/>
    <w:rsid w:val="00027CBA"/>
    <w:rsid w:val="000C4C84"/>
    <w:rsid w:val="000F1CC2"/>
    <w:rsid w:val="000F4B6E"/>
    <w:rsid w:val="00154F76"/>
    <w:rsid w:val="00185455"/>
    <w:rsid w:val="002817FB"/>
    <w:rsid w:val="00297158"/>
    <w:rsid w:val="002C107E"/>
    <w:rsid w:val="00357C29"/>
    <w:rsid w:val="00392A34"/>
    <w:rsid w:val="003C07E3"/>
    <w:rsid w:val="003D462B"/>
    <w:rsid w:val="005065F9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7E0811"/>
    <w:rsid w:val="008146C1"/>
    <w:rsid w:val="00897716"/>
    <w:rsid w:val="008B1245"/>
    <w:rsid w:val="008F67F9"/>
    <w:rsid w:val="00901919"/>
    <w:rsid w:val="009245CE"/>
    <w:rsid w:val="009373DF"/>
    <w:rsid w:val="0093781E"/>
    <w:rsid w:val="00953DE4"/>
    <w:rsid w:val="0095416A"/>
    <w:rsid w:val="00955149"/>
    <w:rsid w:val="00973C15"/>
    <w:rsid w:val="00992439"/>
    <w:rsid w:val="009C5AAD"/>
    <w:rsid w:val="009F7D00"/>
    <w:rsid w:val="00A5440D"/>
    <w:rsid w:val="00B10431"/>
    <w:rsid w:val="00B57120"/>
    <w:rsid w:val="00C02CF7"/>
    <w:rsid w:val="00C26C2D"/>
    <w:rsid w:val="00C8153D"/>
    <w:rsid w:val="00CE2D41"/>
    <w:rsid w:val="00D01F2E"/>
    <w:rsid w:val="00D4429A"/>
    <w:rsid w:val="00DC230C"/>
    <w:rsid w:val="00E46B48"/>
    <w:rsid w:val="00E6363C"/>
    <w:rsid w:val="00EC4FC2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8F683-C2F8-436F-A3F4-820590F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customStyle="1" w:styleId="hps">
    <w:name w:val="hps"/>
    <w:basedOn w:val="DefaultParagraphFont"/>
    <w:rsid w:val="00154F76"/>
  </w:style>
  <w:style w:type="table" w:customStyle="1" w:styleId="TableGrid1">
    <w:name w:val="Table Grid1"/>
    <w:basedOn w:val="TableNormal"/>
    <w:next w:val="TableGrid"/>
    <w:uiPriority w:val="39"/>
    <w:rsid w:val="00D44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Windows User</cp:lastModifiedBy>
  <cp:revision>7</cp:revision>
  <cp:lastPrinted>2015-03-19T10:33:00Z</cp:lastPrinted>
  <dcterms:created xsi:type="dcterms:W3CDTF">2015-05-04T22:41:00Z</dcterms:created>
  <dcterms:modified xsi:type="dcterms:W3CDTF">2019-02-25T09:28:00Z</dcterms:modified>
</cp:coreProperties>
</file>