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545"/>
        <w:gridCol w:w="2155"/>
        <w:gridCol w:w="2268"/>
        <w:gridCol w:w="1888"/>
      </w:tblGrid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F5754B" w:rsidRDefault="00F76341" w:rsidP="00F76341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 w:rsidRPr="00F212B2">
              <w:rPr>
                <w:b/>
                <w:bCs/>
                <w:lang w:val="sr-Cyrl-CS"/>
              </w:rPr>
              <w:t>Study program</w:t>
            </w:r>
            <w:r w:rsidR="003C07E3" w:rsidRPr="00F212B2">
              <w:rPr>
                <w:b/>
                <w:bCs/>
                <w:lang w:val="sr-Cyrl-CS"/>
              </w:rPr>
              <w:t>:</w:t>
            </w:r>
            <w:r w:rsidR="00F5754B">
              <w:rPr>
                <w:bCs/>
                <w:lang w:val="en-US"/>
              </w:rPr>
              <w:t xml:space="preserve"> </w:t>
            </w:r>
            <w:r w:rsidR="00F212B2">
              <w:rPr>
                <w:bCs/>
                <w:lang w:val="en-US"/>
              </w:rPr>
              <w:t>Class Teacher Education, Pres</w:t>
            </w:r>
            <w:r w:rsidRPr="00F76341">
              <w:rPr>
                <w:bCs/>
                <w:lang w:val="en-US"/>
              </w:rPr>
              <w:t>chool Teacher Education, Boarding School Teacher Education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F5754B" w:rsidRDefault="00B57120" w:rsidP="00F76341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 w:rsidRPr="00F212B2">
              <w:rPr>
                <w:b/>
              </w:rPr>
              <w:t>Type and level of studies</w:t>
            </w:r>
            <w:r w:rsidR="00741D1C" w:rsidRPr="00F212B2">
              <w:rPr>
                <w:b/>
                <w:lang w:val="sr-Cyrl-CS"/>
              </w:rPr>
              <w:t>:</w:t>
            </w:r>
            <w:r w:rsidR="00F5754B">
              <w:rPr>
                <w:lang w:val="en-US"/>
              </w:rPr>
              <w:t xml:space="preserve"> </w:t>
            </w:r>
            <w:r w:rsidR="00F76341" w:rsidRPr="00F212B2">
              <w:rPr>
                <w:lang w:val="en-US"/>
              </w:rPr>
              <w:t>Bachelor</w:t>
            </w:r>
            <w:r w:rsidR="00F5754B" w:rsidRPr="00F212B2">
              <w:rPr>
                <w:lang w:val="en-US"/>
              </w:rPr>
              <w:t xml:space="preserve"> studies</w:t>
            </w:r>
            <w:r w:rsidR="0094618C">
              <w:rPr>
                <w:lang w:val="en-US"/>
              </w:rPr>
              <w:t xml:space="preserve">, </w:t>
            </w:r>
            <w:r w:rsidR="0094618C">
              <w:t xml:space="preserve"> </w:t>
            </w:r>
            <w:r w:rsidR="0094618C" w:rsidRPr="0094618C">
              <w:rPr>
                <w:lang w:val="en-US"/>
              </w:rPr>
              <w:t>first cycle degree program</w:t>
            </w:r>
          </w:p>
        </w:tc>
      </w:tr>
      <w:tr w:rsidR="00741D1C" w:rsidRPr="000C4C84" w:rsidTr="00897D7F">
        <w:trPr>
          <w:trHeight w:val="227"/>
        </w:trPr>
        <w:tc>
          <w:tcPr>
            <w:tcW w:w="9396" w:type="dxa"/>
            <w:gridSpan w:val="5"/>
            <w:vAlign w:val="center"/>
          </w:tcPr>
          <w:p w:rsidR="00741D1C" w:rsidRPr="00F5754B" w:rsidRDefault="00B57120" w:rsidP="00741D1C">
            <w:pPr>
              <w:tabs>
                <w:tab w:val="left" w:pos="567"/>
              </w:tabs>
              <w:spacing w:after="60"/>
              <w:rPr>
                <w:b/>
                <w:lang w:val="en-US"/>
              </w:rPr>
            </w:pPr>
            <w:proofErr w:type="spellStart"/>
            <w:r w:rsidRPr="000C4C84">
              <w:rPr>
                <w:b/>
                <w:bCs/>
              </w:rPr>
              <w:t>Course</w:t>
            </w:r>
            <w:proofErr w:type="spellEnd"/>
            <w:r w:rsidRPr="000C4C84">
              <w:rPr>
                <w:b/>
                <w:bCs/>
              </w:rPr>
              <w:t xml:space="preserve"> </w:t>
            </w:r>
            <w:proofErr w:type="spellStart"/>
            <w:r w:rsidRPr="000C4C84">
              <w:rPr>
                <w:b/>
                <w:bCs/>
              </w:rPr>
              <w:t>unit</w:t>
            </w:r>
            <w:proofErr w:type="spellEnd"/>
            <w:r w:rsidR="00741D1C" w:rsidRPr="000C4C84">
              <w:rPr>
                <w:b/>
                <w:bCs/>
                <w:lang w:val="sr-Cyrl-CS"/>
              </w:rPr>
              <w:t xml:space="preserve">: </w:t>
            </w:r>
            <w:proofErr w:type="spellStart"/>
            <w:r w:rsidR="00857DEA">
              <w:t>Sports</w:t>
            </w:r>
            <w:proofErr w:type="spellEnd"/>
            <w:r w:rsidR="00857DEA">
              <w:t xml:space="preserve"> </w:t>
            </w:r>
            <w:proofErr w:type="spellStart"/>
            <w:r w:rsidR="00857DEA">
              <w:t>and</w:t>
            </w:r>
            <w:proofErr w:type="spellEnd"/>
            <w:r w:rsidR="00857DEA">
              <w:t xml:space="preserve"> </w:t>
            </w:r>
            <w:proofErr w:type="spellStart"/>
            <w:r w:rsidR="00857DEA">
              <w:t>recreation</w:t>
            </w:r>
            <w:proofErr w:type="spellEnd"/>
            <w:r w:rsidR="00857DEA">
              <w:t xml:space="preserve"> </w:t>
            </w:r>
            <w:proofErr w:type="spellStart"/>
            <w:r w:rsidR="00857DEA" w:rsidRPr="00857DEA">
              <w:t>activity</w:t>
            </w:r>
            <w:proofErr w:type="spellEnd"/>
          </w:p>
        </w:tc>
      </w:tr>
      <w:tr w:rsidR="00741D1C" w:rsidRPr="000C4C84" w:rsidTr="00433C81">
        <w:trPr>
          <w:trHeight w:val="227"/>
        </w:trPr>
        <w:tc>
          <w:tcPr>
            <w:tcW w:w="9396" w:type="dxa"/>
            <w:gridSpan w:val="5"/>
            <w:vAlign w:val="center"/>
          </w:tcPr>
          <w:p w:rsidR="00741D1C" w:rsidRPr="00F212B2" w:rsidRDefault="0094618C" w:rsidP="00F212B2">
            <w:pPr>
              <w:tabs>
                <w:tab w:val="left" w:pos="567"/>
              </w:tabs>
              <w:spacing w:after="60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sr-Cyrl-CS"/>
              </w:rPr>
              <w:t>Teacher</w:t>
            </w:r>
            <w:proofErr w:type="spellEnd"/>
            <w:r>
              <w:rPr>
                <w:b/>
                <w:bCs/>
                <w:lang w:val="sr-Cyrl-CS"/>
              </w:rPr>
              <w:t xml:space="preserve"> </w:t>
            </w:r>
            <w:proofErr w:type="spellStart"/>
            <w:r>
              <w:rPr>
                <w:b/>
                <w:bCs/>
                <w:lang w:val="sr-Cyrl-CS"/>
              </w:rPr>
              <w:t>in</w:t>
            </w:r>
            <w:proofErr w:type="spellEnd"/>
            <w:r>
              <w:rPr>
                <w:b/>
                <w:bCs/>
                <w:lang w:val="sr-Cyrl-CS"/>
              </w:rPr>
              <w:t xml:space="preserve"> </w:t>
            </w:r>
            <w:proofErr w:type="spellStart"/>
            <w:r>
              <w:rPr>
                <w:b/>
                <w:bCs/>
                <w:lang w:val="sr-Cyrl-CS"/>
              </w:rPr>
              <w:t>charge</w:t>
            </w:r>
            <w:proofErr w:type="spellEnd"/>
            <w:r w:rsidR="00741D1C" w:rsidRPr="000C4C84">
              <w:rPr>
                <w:b/>
                <w:bCs/>
                <w:lang w:val="sr-Cyrl-CS"/>
              </w:rPr>
              <w:t xml:space="preserve">: </w:t>
            </w:r>
            <w:proofErr w:type="spellStart"/>
            <w:r w:rsidR="00F5754B" w:rsidRPr="00F212B2">
              <w:rPr>
                <w:bCs/>
                <w:lang w:val="en-US"/>
              </w:rPr>
              <w:t>Aleksandar</w:t>
            </w:r>
            <w:proofErr w:type="spellEnd"/>
            <w:r w:rsidR="00F5754B" w:rsidRPr="00F212B2">
              <w:rPr>
                <w:bCs/>
                <w:lang w:val="en-US"/>
              </w:rPr>
              <w:t xml:space="preserve"> </w:t>
            </w:r>
            <w:proofErr w:type="spellStart"/>
            <w:r w:rsidR="00F5754B" w:rsidRPr="00F212B2">
              <w:rPr>
                <w:bCs/>
                <w:lang w:val="en-US"/>
              </w:rPr>
              <w:t>Ignjatovic</w:t>
            </w:r>
            <w:proofErr w:type="spellEnd"/>
            <w:r w:rsidR="00F5754B" w:rsidRPr="00F212B2">
              <w:rPr>
                <w:bCs/>
                <w:lang w:val="en-US"/>
              </w:rPr>
              <w:t>, PhD</w:t>
            </w:r>
            <w:r w:rsidR="00F212B2" w:rsidRPr="00F212B2">
              <w:rPr>
                <w:bCs/>
              </w:rPr>
              <w:t xml:space="preserve">, </w:t>
            </w:r>
            <w:r w:rsidR="00F212B2">
              <w:rPr>
                <w:bCs/>
              </w:rPr>
              <w:t>assistant professor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0C4C84" w:rsidRDefault="00F54F6B" w:rsidP="00F5754B">
            <w:pPr>
              <w:rPr>
                <w:strike/>
              </w:rPr>
            </w:pPr>
            <w:r w:rsidRPr="00F212B2">
              <w:rPr>
                <w:b/>
              </w:rPr>
              <w:t>Language of instruction</w:t>
            </w:r>
            <w:r w:rsidR="00F212B2" w:rsidRPr="00F212B2">
              <w:rPr>
                <w:b/>
              </w:rPr>
              <w:t>:</w:t>
            </w:r>
            <w:r w:rsidR="00F212B2">
              <w:t xml:space="preserve"> </w:t>
            </w:r>
            <w:r w:rsidRPr="00F212B2">
              <w:t xml:space="preserve">English 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F5754B" w:rsidRDefault="00F212B2" w:rsidP="00B57120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 w:rsidRPr="00082E72">
              <w:rPr>
                <w:b/>
                <w:bCs/>
              </w:rPr>
              <w:t>ECTS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credits and course status</w:t>
            </w:r>
            <w:r w:rsidRPr="0057733E">
              <w:rPr>
                <w:bCs/>
                <w:lang w:val="sr-Cyrl-CS"/>
              </w:rPr>
              <w:t>:</w:t>
            </w:r>
            <w:r>
              <w:rPr>
                <w:bCs/>
              </w:rPr>
              <w:t xml:space="preserve"> 5 ECTS, </w:t>
            </w:r>
            <w:r>
              <w:rPr>
                <w:bCs/>
                <w:lang w:val="en-US"/>
              </w:rPr>
              <w:t>elective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F212B2" w:rsidRDefault="00B57120" w:rsidP="00B57120">
            <w:r w:rsidRPr="00F212B2">
              <w:rPr>
                <w:b/>
              </w:rPr>
              <w:t>Prerequisites</w:t>
            </w:r>
            <w:r w:rsidRPr="000C4C84">
              <w:t>:</w:t>
            </w:r>
            <w:r w:rsidR="00F5754B">
              <w:t xml:space="preserve"> </w:t>
            </w:r>
            <w:r w:rsidR="00F212B2">
              <w:t>/</w:t>
            </w:r>
          </w:p>
        </w:tc>
      </w:tr>
      <w:tr w:rsidR="00C26C2D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C26C2D" w:rsidRPr="00F5754B" w:rsidRDefault="00027CBA" w:rsidP="00857DEA">
            <w:pPr>
              <w:rPr>
                <w:lang w:val="en-US"/>
              </w:rPr>
            </w:pPr>
            <w:proofErr w:type="spellStart"/>
            <w:r w:rsidRPr="00F212B2">
              <w:rPr>
                <w:b/>
              </w:rPr>
              <w:t>Semester</w:t>
            </w:r>
            <w:proofErr w:type="spellEnd"/>
            <w:r w:rsidR="0094618C">
              <w:rPr>
                <w:b/>
              </w:rPr>
              <w:t>:</w:t>
            </w:r>
            <w:r w:rsidR="0094618C">
              <w:rPr>
                <w:lang w:val="en-US"/>
              </w:rPr>
              <w:t xml:space="preserve"> </w:t>
            </w:r>
            <w:proofErr w:type="spellStart"/>
            <w:r w:rsidR="00857DEA" w:rsidRPr="0094618C">
              <w:t>Winter</w:t>
            </w:r>
            <w:proofErr w:type="spellEnd"/>
            <w:r w:rsidR="00857DEA" w:rsidRPr="0094618C">
              <w:t xml:space="preserve"> </w:t>
            </w:r>
            <w:proofErr w:type="spellStart"/>
            <w:r w:rsidR="00857DEA" w:rsidRPr="0094618C">
              <w:t>s</w:t>
            </w:r>
            <w:r w:rsidRPr="0094618C">
              <w:t>emester</w:t>
            </w:r>
            <w:proofErr w:type="spellEnd"/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Default="00785E1F" w:rsidP="003C07E3">
            <w:pPr>
              <w:rPr>
                <w:b/>
              </w:rPr>
            </w:pPr>
            <w:r w:rsidRPr="000C4C84">
              <w:rPr>
                <w:b/>
              </w:rPr>
              <w:t>Course unit objective</w:t>
            </w:r>
          </w:p>
          <w:p w:rsidR="00FE7D2B" w:rsidRPr="00FE7D2B" w:rsidRDefault="00F66302" w:rsidP="00F66302">
            <w:pPr>
              <w:rPr>
                <w:rFonts w:eastAsia="Calibri"/>
              </w:rPr>
            </w:pPr>
            <w:r w:rsidRPr="00F66302">
              <w:rPr>
                <w:rFonts w:eastAsia="Calibri"/>
              </w:rPr>
              <w:t xml:space="preserve">Producing a kinestetik images of </w:t>
            </w:r>
            <w:r>
              <w:rPr>
                <w:rFonts w:eastAsia="Calibri"/>
              </w:rPr>
              <w:t>different forms of movement.  P</w:t>
            </w:r>
            <w:r w:rsidRPr="00F66302">
              <w:rPr>
                <w:rFonts w:eastAsia="Calibri"/>
              </w:rPr>
              <w:t>lanning, goal</w:t>
            </w:r>
            <w:r>
              <w:rPr>
                <w:rFonts w:eastAsia="Calibri"/>
              </w:rPr>
              <w:t>s</w:t>
            </w:r>
            <w:r w:rsidRPr="00F66302">
              <w:rPr>
                <w:rFonts w:eastAsia="Calibri"/>
              </w:rPr>
              <w:t>, objectives and importance of sports and recreational</w:t>
            </w:r>
            <w:r>
              <w:rPr>
                <w:rFonts w:eastAsia="Calibri"/>
              </w:rPr>
              <w:t xml:space="preserve"> activities in the modern world. P</w:t>
            </w:r>
            <w:r w:rsidRPr="00F66302">
              <w:rPr>
                <w:rFonts w:eastAsia="Calibri"/>
              </w:rPr>
              <w:t xml:space="preserve">reparation and organization of activities in the field of sports and recreational classes, </w:t>
            </w:r>
            <w:r>
              <w:rPr>
                <w:rFonts w:eastAsia="Calibri"/>
              </w:rPr>
              <w:t>Performing</w:t>
            </w:r>
            <w:r w:rsidRPr="00F66302">
              <w:rPr>
                <w:rFonts w:eastAsia="Calibri"/>
              </w:rPr>
              <w:t xml:space="preserve"> recreational </w:t>
            </w:r>
            <w:r>
              <w:rPr>
                <w:rFonts w:eastAsia="Calibri"/>
              </w:rPr>
              <w:t xml:space="preserve">and sports </w:t>
            </w:r>
            <w:r w:rsidRPr="00F66302">
              <w:rPr>
                <w:rFonts w:eastAsia="Calibri"/>
              </w:rPr>
              <w:t>activities based on existing conditions.</w:t>
            </w:r>
          </w:p>
        </w:tc>
      </w:tr>
      <w:tr w:rsidR="003C07E3" w:rsidRPr="000C4C84" w:rsidTr="003C07E3">
        <w:trPr>
          <w:trHeight w:val="601"/>
        </w:trPr>
        <w:tc>
          <w:tcPr>
            <w:tcW w:w="9396" w:type="dxa"/>
            <w:gridSpan w:val="5"/>
            <w:vAlign w:val="center"/>
          </w:tcPr>
          <w:p w:rsidR="00785E1F" w:rsidRPr="000C4C84" w:rsidRDefault="00785E1F" w:rsidP="00785E1F">
            <w:pPr>
              <w:tabs>
                <w:tab w:val="left" w:pos="567"/>
              </w:tabs>
              <w:spacing w:after="60"/>
              <w:rPr>
                <w:b/>
                <w:bCs/>
                <w:lang w:val="en-US"/>
              </w:rPr>
            </w:pPr>
            <w:r w:rsidRPr="000C4C84">
              <w:rPr>
                <w:b/>
                <w:bCs/>
                <w:lang w:val="en-US"/>
              </w:rPr>
              <w:t>Learning outcomes of Course unit</w:t>
            </w:r>
          </w:p>
          <w:p w:rsidR="00F66302" w:rsidRPr="00FE7D2B" w:rsidRDefault="00F66302" w:rsidP="003C07E3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 w:rsidRPr="00F66302">
              <w:rPr>
                <w:lang w:val="en-US"/>
              </w:rPr>
              <w:t xml:space="preserve">Enabling students to monitor and permanently updated teaching process in the field of sports and recreational activities, the organization of the </w:t>
            </w:r>
            <w:r>
              <w:rPr>
                <w:lang w:val="en-US"/>
              </w:rPr>
              <w:t>activities</w:t>
            </w:r>
            <w:r w:rsidRPr="00F66302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 different age,</w:t>
            </w:r>
            <w:r w:rsidRPr="00F66302">
              <w:rPr>
                <w:lang w:val="en-US"/>
              </w:rPr>
              <w:t xml:space="preserve"> critical use of literature with clear and precise use </w:t>
            </w:r>
            <w:r>
              <w:rPr>
                <w:lang w:val="en-US"/>
              </w:rPr>
              <w:t xml:space="preserve">of proper terms </w:t>
            </w:r>
            <w:r w:rsidRPr="00F66302">
              <w:rPr>
                <w:lang w:val="en-US"/>
              </w:rPr>
              <w:t>in the field of physical education.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785E1F" w:rsidRPr="003919E2" w:rsidRDefault="00785E1F" w:rsidP="003C07E3">
            <w:pPr>
              <w:tabs>
                <w:tab w:val="left" w:pos="567"/>
              </w:tabs>
              <w:spacing w:after="60"/>
              <w:rPr>
                <w:bCs/>
                <w:sz w:val="10"/>
                <w:szCs w:val="10"/>
                <w:lang w:val="en-US"/>
              </w:rPr>
            </w:pPr>
            <w:r w:rsidRPr="000C4C84">
              <w:rPr>
                <w:b/>
                <w:bCs/>
                <w:lang w:val="sr-Cyrl-CS"/>
              </w:rPr>
              <w:t>Course unit contents</w:t>
            </w:r>
            <w:r w:rsidRPr="000C4C84">
              <w:rPr>
                <w:bCs/>
                <w:sz w:val="10"/>
                <w:szCs w:val="10"/>
                <w:lang w:val="sr-Cyrl-CS"/>
              </w:rPr>
              <w:t xml:space="preserve"> </w:t>
            </w:r>
          </w:p>
          <w:p w:rsidR="003C07E3" w:rsidRPr="00EF4BC0" w:rsidRDefault="00013BEA" w:rsidP="003C07E3">
            <w:pPr>
              <w:tabs>
                <w:tab w:val="left" w:pos="567"/>
              </w:tabs>
              <w:spacing w:after="60"/>
              <w:rPr>
                <w:iCs/>
                <w:lang w:val="en-US"/>
              </w:rPr>
            </w:pPr>
            <w:r w:rsidRPr="00EF4BC0">
              <w:rPr>
                <w:iCs/>
                <w:lang w:val="sr-Cyrl-CS"/>
              </w:rPr>
              <w:t xml:space="preserve">Theoretical classes </w:t>
            </w:r>
          </w:p>
          <w:p w:rsidR="00F66302" w:rsidRDefault="00F66302" w:rsidP="003919E2">
            <w:pPr>
              <w:tabs>
                <w:tab w:val="left" w:pos="567"/>
              </w:tabs>
              <w:spacing w:after="60"/>
              <w:rPr>
                <w:iCs/>
                <w:lang w:val="en-US"/>
              </w:rPr>
            </w:pPr>
            <w:r w:rsidRPr="00F66302">
              <w:rPr>
                <w:iCs/>
                <w:lang w:val="en-US"/>
              </w:rPr>
              <w:t xml:space="preserve">The role, importance and legality of sports and recreation, as well as the </w:t>
            </w:r>
            <w:r>
              <w:rPr>
                <w:iCs/>
                <w:lang w:val="en-US"/>
              </w:rPr>
              <w:t xml:space="preserve">human </w:t>
            </w:r>
            <w:r w:rsidRPr="00F66302">
              <w:rPr>
                <w:iCs/>
                <w:lang w:val="en-US"/>
              </w:rPr>
              <w:t>needs, a review of</w:t>
            </w:r>
            <w:r w:rsidR="00A6231E">
              <w:rPr>
                <w:iCs/>
                <w:lang w:val="en-US"/>
              </w:rPr>
              <w:t xml:space="preserve"> the possibilities in organization of</w:t>
            </w:r>
            <w:r w:rsidRPr="00F66302">
              <w:rPr>
                <w:iCs/>
                <w:lang w:val="en-US"/>
              </w:rPr>
              <w:t xml:space="preserve"> sports and recreational activities with different age groups, the importance of recreational activities as a segment of physical culture.</w:t>
            </w:r>
          </w:p>
          <w:p w:rsidR="003919E2" w:rsidRPr="00EF4BC0" w:rsidRDefault="003919E2" w:rsidP="003919E2">
            <w:pPr>
              <w:tabs>
                <w:tab w:val="left" w:pos="567"/>
              </w:tabs>
              <w:spacing w:after="60"/>
              <w:rPr>
                <w:iCs/>
                <w:lang w:val="en-US"/>
              </w:rPr>
            </w:pPr>
            <w:r w:rsidRPr="00EF4BC0">
              <w:rPr>
                <w:iCs/>
                <w:lang w:val="en-US"/>
              </w:rPr>
              <w:t>Practical teaching: Exercises</w:t>
            </w:r>
          </w:p>
          <w:p w:rsidR="00EF4BC0" w:rsidRPr="00060989" w:rsidRDefault="00A6231E" w:rsidP="00EF4BC0">
            <w:pPr>
              <w:tabs>
                <w:tab w:val="left" w:pos="567"/>
              </w:tabs>
              <w:spacing w:after="60"/>
              <w:rPr>
                <w:iCs/>
                <w:lang w:val="en-US"/>
              </w:rPr>
            </w:pPr>
            <w:r w:rsidRPr="00A6231E">
              <w:rPr>
                <w:iCs/>
                <w:lang w:val="en-US"/>
              </w:rPr>
              <w:t>A variety of sports and recreational activities, de</w:t>
            </w:r>
            <w:r>
              <w:rPr>
                <w:iCs/>
                <w:lang w:val="en-US"/>
              </w:rPr>
              <w:t xml:space="preserve">pending on the current weather, </w:t>
            </w:r>
            <w:r w:rsidRPr="00A6231E">
              <w:rPr>
                <w:iCs/>
                <w:lang w:val="en-US"/>
              </w:rPr>
              <w:t>material and technical conditions</w:t>
            </w:r>
            <w:r w:rsidR="003919E2" w:rsidRPr="00EF4BC0">
              <w:rPr>
                <w:iCs/>
                <w:lang w:val="en-US"/>
              </w:rPr>
              <w:t>.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8146C1" w:rsidRPr="000C4C84" w:rsidRDefault="008146C1" w:rsidP="008146C1">
            <w:pPr>
              <w:tabs>
                <w:tab w:val="left" w:pos="567"/>
              </w:tabs>
              <w:spacing w:after="60"/>
              <w:rPr>
                <w:b/>
                <w:bCs/>
                <w:lang w:val="en-US"/>
              </w:rPr>
            </w:pPr>
            <w:r w:rsidRPr="000C4C84">
              <w:rPr>
                <w:b/>
                <w:bCs/>
                <w:lang w:val="en-US"/>
              </w:rPr>
              <w:t>Literature</w:t>
            </w:r>
          </w:p>
          <w:p w:rsidR="000D77D0" w:rsidRDefault="00410A25" w:rsidP="000D77D0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410A25">
              <w:rPr>
                <w:rFonts w:eastAsiaTheme="minorHAnsi"/>
              </w:rPr>
              <w:t>1.</w:t>
            </w:r>
            <w:r w:rsidR="00A6231E" w:rsidRPr="000D77D0">
              <w:rPr>
                <w:rFonts w:eastAsiaTheme="minorHAnsi"/>
              </w:rPr>
              <w:t>Torkildsen</w:t>
            </w:r>
            <w:r w:rsidR="000D77D0" w:rsidRPr="000D77D0">
              <w:rPr>
                <w:rFonts w:eastAsiaTheme="minorHAnsi"/>
              </w:rPr>
              <w:t>, G.  Leisure and Recreation</w:t>
            </w:r>
            <w:r w:rsidR="000D77D0">
              <w:rPr>
                <w:rFonts w:eastAsiaTheme="minorHAnsi"/>
              </w:rPr>
              <w:t xml:space="preserve"> </w:t>
            </w:r>
            <w:r w:rsidR="000D77D0" w:rsidRPr="000D77D0">
              <w:rPr>
                <w:rFonts w:eastAsiaTheme="minorHAnsi"/>
              </w:rPr>
              <w:t>Management</w:t>
            </w:r>
            <w:r w:rsidR="000D77D0">
              <w:rPr>
                <w:rFonts w:eastAsiaTheme="minorHAnsi"/>
              </w:rPr>
              <w:t xml:space="preserve">, </w:t>
            </w:r>
            <w:r w:rsidR="000D77D0">
              <w:rPr>
                <w:rFonts w:eastAsiaTheme="minorHAnsi"/>
                <w:sz w:val="18"/>
                <w:szCs w:val="18"/>
                <w:lang w:val="en-US" w:eastAsia="en-US"/>
              </w:rPr>
              <w:t>Routledge: London, 2005</w:t>
            </w:r>
          </w:p>
          <w:p w:rsidR="000D77D0" w:rsidRDefault="000D77D0" w:rsidP="000D77D0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sz w:val="18"/>
                <w:szCs w:val="18"/>
                <w:lang w:val="en-US" w:eastAsia="en-US"/>
              </w:rPr>
              <w:t xml:space="preserve">2. </w:t>
            </w:r>
            <w:r w:rsidRPr="000D77D0">
              <w:rPr>
                <w:rFonts w:eastAsiaTheme="minorHAnsi"/>
              </w:rPr>
              <w:t>Hardman</w:t>
            </w:r>
            <w:r>
              <w:rPr>
                <w:rFonts w:eastAsiaTheme="minorHAnsi"/>
              </w:rPr>
              <w:t xml:space="preserve"> A.E. &amp; </w:t>
            </w:r>
            <w:r w:rsidRPr="000D77D0">
              <w:rPr>
                <w:rFonts w:eastAsiaTheme="minorHAnsi"/>
              </w:rPr>
              <w:t>Stensel</w:t>
            </w:r>
            <w:r>
              <w:rPr>
                <w:rFonts w:eastAsiaTheme="minorHAnsi"/>
              </w:rPr>
              <w:t>, D.J.</w:t>
            </w:r>
            <w:r w:rsidRPr="000D77D0">
              <w:rPr>
                <w:rFonts w:eastAsiaTheme="minorHAnsi"/>
              </w:rPr>
              <w:t xml:space="preserve"> Physical Activity and Health</w:t>
            </w:r>
            <w:r>
              <w:rPr>
                <w:rFonts w:eastAsiaTheme="minorHAnsi"/>
              </w:rPr>
              <w:t xml:space="preserve">: </w:t>
            </w:r>
            <w:r w:rsidRPr="000D77D0">
              <w:rPr>
                <w:rFonts w:eastAsiaTheme="minorHAnsi"/>
              </w:rPr>
              <w:t>The evidence explained</w:t>
            </w:r>
            <w:r>
              <w:rPr>
                <w:rFonts w:eastAsiaTheme="minorHAnsi"/>
              </w:rPr>
              <w:t>,</w:t>
            </w:r>
            <w:r>
              <w:rPr>
                <w:rFonts w:eastAsiaTheme="minorHAnsi"/>
                <w:sz w:val="18"/>
                <w:szCs w:val="18"/>
                <w:lang w:val="en-US" w:eastAsia="en-US"/>
              </w:rPr>
              <w:t xml:space="preserve"> Routledge: London, 2009.</w:t>
            </w:r>
          </w:p>
          <w:p w:rsidR="00CE1C5E" w:rsidRPr="000D77D0" w:rsidRDefault="00CE1C5E" w:rsidP="00CE1C5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3. </w:t>
            </w:r>
            <w:r w:rsidRPr="00CE1C5E">
              <w:rPr>
                <w:rFonts w:eastAsiaTheme="minorHAnsi"/>
              </w:rPr>
              <w:t>Farelli, A.D.  Sport Participation-Health Benefits, Injuries and Psychological Effects,</w:t>
            </w:r>
            <w:r w:rsidR="000D77D0" w:rsidRPr="00CE1C5E">
              <w:rPr>
                <w:rFonts w:eastAsiaTheme="minorHAnsi"/>
              </w:rPr>
              <w:t xml:space="preserve"> </w:t>
            </w:r>
            <w:r w:rsidRPr="00CE1C5E">
              <w:rPr>
                <w:rFonts w:eastAsiaTheme="minorHAnsi"/>
              </w:rPr>
              <w:t>Published by Nova Science Publishers, Inc: New York</w:t>
            </w:r>
            <w:r>
              <w:rPr>
                <w:rFonts w:eastAsiaTheme="minorHAnsi"/>
              </w:rPr>
              <w:t>, 2011.</w:t>
            </w:r>
          </w:p>
        </w:tc>
      </w:tr>
      <w:tr w:rsidR="00762956" w:rsidRPr="000C4C84" w:rsidTr="00185455">
        <w:trPr>
          <w:trHeight w:val="227"/>
        </w:trPr>
        <w:tc>
          <w:tcPr>
            <w:tcW w:w="7508" w:type="dxa"/>
            <w:gridSpan w:val="4"/>
            <w:vAlign w:val="center"/>
          </w:tcPr>
          <w:p w:rsidR="00762956" w:rsidRPr="000C4C84" w:rsidRDefault="00973C15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  <w:r w:rsidRPr="000C4C84">
              <w:rPr>
                <w:b/>
                <w:bCs/>
                <w:lang w:val="sr-Cyrl-CS"/>
              </w:rPr>
              <w:t>Number of active teaching</w:t>
            </w:r>
            <w:r w:rsidRPr="000C4C84">
              <w:rPr>
                <w:b/>
                <w:bCs/>
                <w:lang w:val="en-US"/>
              </w:rPr>
              <w:t xml:space="preserve"> hours</w:t>
            </w:r>
          </w:p>
        </w:tc>
        <w:tc>
          <w:tcPr>
            <w:tcW w:w="1888" w:type="dxa"/>
            <w:vMerge w:val="restart"/>
            <w:vAlign w:val="center"/>
          </w:tcPr>
          <w:p w:rsidR="00762956" w:rsidRPr="000C4C84" w:rsidRDefault="00897716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  <w:r w:rsidRPr="000C4C84">
              <w:rPr>
                <w:b/>
                <w:bCs/>
                <w:lang w:val="en-US"/>
              </w:rPr>
              <w:t>Other classes</w:t>
            </w:r>
            <w:r w:rsidRPr="000C4C84">
              <w:rPr>
                <w:b/>
                <w:bCs/>
                <w:lang w:val="sr-Cyrl-CS"/>
              </w:rPr>
              <w:t xml:space="preserve"> </w:t>
            </w:r>
          </w:p>
          <w:p w:rsidR="00897716" w:rsidRPr="000C4C84" w:rsidRDefault="00897716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</w:p>
          <w:p w:rsidR="00762956" w:rsidRPr="000C4C84" w:rsidRDefault="00762956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</w:p>
          <w:p w:rsidR="00762956" w:rsidRPr="000C4C84" w:rsidRDefault="00762956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</w:p>
        </w:tc>
      </w:tr>
      <w:tr w:rsidR="00762956" w:rsidRPr="000C4C84" w:rsidTr="00185455">
        <w:trPr>
          <w:trHeight w:val="227"/>
        </w:trPr>
        <w:tc>
          <w:tcPr>
            <w:tcW w:w="1540" w:type="dxa"/>
            <w:vAlign w:val="center"/>
          </w:tcPr>
          <w:p w:rsidR="00762956" w:rsidRPr="000C4C84" w:rsidRDefault="00973C15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  <w:r w:rsidRPr="000C4C84">
              <w:rPr>
                <w:bCs/>
                <w:lang w:val="sr-Cyrl-CS"/>
              </w:rPr>
              <w:t>Lectures</w:t>
            </w:r>
            <w:r w:rsidR="00762956" w:rsidRPr="000C4C84">
              <w:rPr>
                <w:bCs/>
                <w:lang w:val="sr-Cyrl-CS"/>
              </w:rPr>
              <w:t>:</w:t>
            </w:r>
          </w:p>
          <w:p w:rsidR="005B2DF0" w:rsidRPr="000C4C84" w:rsidRDefault="005B2DF0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</w:p>
          <w:p w:rsidR="005B2DF0" w:rsidRPr="00F5754B" w:rsidRDefault="00F5754B" w:rsidP="003C07E3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  <w:tc>
          <w:tcPr>
            <w:tcW w:w="1545" w:type="dxa"/>
            <w:vAlign w:val="center"/>
          </w:tcPr>
          <w:p w:rsidR="005B2DF0" w:rsidRPr="000C4C84" w:rsidRDefault="00A5440D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  <w:r w:rsidRPr="000C4C84">
              <w:rPr>
                <w:bCs/>
                <w:lang w:val="sr-Cyrl-CS"/>
              </w:rPr>
              <w:t>Practice:</w:t>
            </w:r>
          </w:p>
          <w:p w:rsidR="00A5440D" w:rsidRPr="000C4C84" w:rsidRDefault="00A5440D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</w:p>
          <w:p w:rsidR="005B2DF0" w:rsidRPr="00F5754B" w:rsidRDefault="00CE1C5E" w:rsidP="003C07E3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2155" w:type="dxa"/>
            <w:vAlign w:val="center"/>
          </w:tcPr>
          <w:p w:rsidR="00F5754B" w:rsidRPr="00F76341" w:rsidRDefault="00C02CF7" w:rsidP="003C07E3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 w:rsidRPr="00F76341">
              <w:rPr>
                <w:bCs/>
                <w:lang w:val="sr-Cyrl-CS"/>
              </w:rPr>
              <w:t>Other forms of classes:</w:t>
            </w:r>
          </w:p>
          <w:p w:rsidR="00762956" w:rsidRPr="00F76341" w:rsidRDefault="00FC3EC5" w:rsidP="003C07E3">
            <w:pPr>
              <w:tabs>
                <w:tab w:val="left" w:pos="567"/>
              </w:tabs>
              <w:spacing w:after="60"/>
              <w:rPr>
                <w:bCs/>
                <w:i/>
                <w:lang w:val="sr-Cyrl-CS"/>
              </w:rPr>
            </w:pPr>
            <w:r w:rsidRPr="00F76341">
              <w:rPr>
                <w:bCs/>
                <w:i/>
              </w:rPr>
              <w:t>(</w:t>
            </w:r>
            <w:r w:rsidR="00C02CF7" w:rsidRPr="00F76341">
              <w:rPr>
                <w:bCs/>
                <w:i/>
              </w:rPr>
              <w:t>mentoring system</w:t>
            </w:r>
            <w:r w:rsidR="00F5754B" w:rsidRPr="00F76341">
              <w:rPr>
                <w:bCs/>
                <w:i/>
              </w:rPr>
              <w:t xml:space="preserve"> for small classes</w:t>
            </w:r>
            <w:r w:rsidR="00762956" w:rsidRPr="00F76341">
              <w:rPr>
                <w:bCs/>
                <w:i/>
                <w:lang w:val="sr-Cyrl-CS"/>
              </w:rPr>
              <w:t>)</w:t>
            </w:r>
          </w:p>
          <w:p w:rsidR="00992439" w:rsidRPr="00F76341" w:rsidRDefault="00992439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762956" w:rsidRPr="000C4C84" w:rsidRDefault="00587144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  <w:r w:rsidRPr="000C4C84">
              <w:rPr>
                <w:bCs/>
                <w:lang w:val="sr-Cyrl-CS"/>
              </w:rPr>
              <w:t xml:space="preserve">Independent </w:t>
            </w:r>
            <w:r w:rsidRPr="000C4C84">
              <w:rPr>
                <w:bCs/>
              </w:rPr>
              <w:t>work</w:t>
            </w:r>
            <w:r w:rsidR="00762956" w:rsidRPr="000C4C84">
              <w:rPr>
                <w:bCs/>
                <w:lang w:val="sr-Cyrl-CS"/>
              </w:rPr>
              <w:t>:</w:t>
            </w:r>
          </w:p>
          <w:p w:rsidR="00992439" w:rsidRPr="000C4C84" w:rsidRDefault="00992439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</w:p>
          <w:p w:rsidR="00185455" w:rsidRPr="000C4C84" w:rsidRDefault="00185455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</w:p>
        </w:tc>
        <w:tc>
          <w:tcPr>
            <w:tcW w:w="1888" w:type="dxa"/>
            <w:vMerge/>
            <w:vAlign w:val="center"/>
          </w:tcPr>
          <w:p w:rsidR="00762956" w:rsidRPr="000C4C84" w:rsidRDefault="00762956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060989" w:rsidRDefault="00060989" w:rsidP="003C07E3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b/>
                <w:bCs/>
                <w:lang w:val="sr-Cyrl-CS"/>
              </w:rPr>
              <w:t xml:space="preserve">Teaching methods: </w:t>
            </w:r>
            <w:r>
              <w:t xml:space="preserve"> </w:t>
            </w:r>
            <w:r w:rsidRPr="00060989">
              <w:rPr>
                <w:b/>
                <w:bCs/>
                <w:i/>
                <w:lang w:val="sr-Cyrl-CS"/>
              </w:rPr>
              <w:t xml:space="preserve">Lectures, exercises, practical training, consultative teaching, </w:t>
            </w:r>
            <w:r w:rsidRPr="00060989">
              <w:rPr>
                <w:b/>
                <w:bCs/>
                <w:i/>
                <w:lang w:val="en-US"/>
              </w:rPr>
              <w:t>research work</w:t>
            </w:r>
            <w:r w:rsidRPr="00060989">
              <w:rPr>
                <w:b/>
                <w:bCs/>
                <w:i/>
                <w:lang w:val="sr-Cyrl-CS"/>
              </w:rPr>
              <w:t xml:space="preserve"> - seminars, presentation of results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0C4C84" w:rsidRDefault="00901919" w:rsidP="00901919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CS"/>
              </w:rPr>
            </w:pPr>
            <w:r w:rsidRPr="000C4C84">
              <w:rPr>
                <w:b/>
                <w:bCs/>
                <w:lang w:val="sr-Cyrl-CS"/>
              </w:rPr>
              <w:t>Examination methods (</w:t>
            </w:r>
            <w:r w:rsidRPr="000C4C84">
              <w:t xml:space="preserve"> </w:t>
            </w:r>
            <w:r w:rsidRPr="000C4C84">
              <w:rPr>
                <w:b/>
                <w:bCs/>
                <w:lang w:val="sr-Cyrl-CS"/>
              </w:rPr>
              <w:t>maximum 100 points)</w:t>
            </w:r>
          </w:p>
        </w:tc>
      </w:tr>
      <w:tr w:rsidR="003C07E3" w:rsidRPr="000C4C84" w:rsidTr="00776D09">
        <w:trPr>
          <w:trHeight w:val="227"/>
        </w:trPr>
        <w:tc>
          <w:tcPr>
            <w:tcW w:w="3085" w:type="dxa"/>
            <w:gridSpan w:val="2"/>
            <w:vAlign w:val="center"/>
          </w:tcPr>
          <w:p w:rsidR="003C07E3" w:rsidRPr="000C4C84" w:rsidRDefault="00776D09" w:rsidP="006C5C04">
            <w:pPr>
              <w:tabs>
                <w:tab w:val="left" w:pos="567"/>
              </w:tabs>
              <w:spacing w:after="60"/>
              <w:rPr>
                <w:b/>
                <w:iCs/>
              </w:rPr>
            </w:pPr>
            <w:r w:rsidRPr="000C4C84">
              <w:rPr>
                <w:b/>
                <w:iCs/>
                <w:lang w:val="en-US"/>
              </w:rPr>
              <w:t>E</w:t>
            </w:r>
            <w:r w:rsidR="006C5C04" w:rsidRPr="000C4C84">
              <w:rPr>
                <w:b/>
                <w:iCs/>
                <w:lang w:val="en-US"/>
              </w:rPr>
              <w:t>xam p</w:t>
            </w:r>
            <w:r w:rsidR="006C5C04" w:rsidRPr="000C4C84">
              <w:rPr>
                <w:b/>
                <w:iCs/>
                <w:lang w:val="sr-Cyrl-CS"/>
              </w:rPr>
              <w:t>re</w:t>
            </w:r>
            <w:r w:rsidR="006C5C04" w:rsidRPr="000C4C84">
              <w:rPr>
                <w:b/>
                <w:iCs/>
              </w:rPr>
              <w:t>requisites</w:t>
            </w:r>
          </w:p>
        </w:tc>
        <w:tc>
          <w:tcPr>
            <w:tcW w:w="2155" w:type="dxa"/>
            <w:vAlign w:val="center"/>
          </w:tcPr>
          <w:p w:rsidR="003C07E3" w:rsidRPr="000C4C84" w:rsidRDefault="006C5C04" w:rsidP="003C07E3">
            <w:pPr>
              <w:tabs>
                <w:tab w:val="left" w:pos="567"/>
              </w:tabs>
              <w:spacing w:after="60"/>
              <w:rPr>
                <w:b/>
                <w:lang w:val="sr-Cyrl-CS"/>
              </w:rPr>
            </w:pPr>
            <w:r w:rsidRPr="000C4C84">
              <w:rPr>
                <w:b/>
                <w:lang w:val="sr-Cyrl-CS"/>
              </w:rPr>
              <w:t>No. of points: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07E3" w:rsidRPr="000C4C84" w:rsidRDefault="005F4830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  <w:r w:rsidRPr="000C4C84">
              <w:rPr>
                <w:b/>
                <w:iCs/>
              </w:rPr>
              <w:t>Final exam</w:t>
            </w:r>
            <w:r w:rsidR="003C07E3" w:rsidRPr="000C4C84">
              <w:rPr>
                <w:b/>
                <w:iCs/>
                <w:lang w:val="sr-Cyrl-CS"/>
              </w:rPr>
              <w:t xml:space="preserve"> 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C07E3" w:rsidRPr="000C4C84" w:rsidRDefault="006C5C04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  <w:r w:rsidRPr="000C4C84">
              <w:rPr>
                <w:b/>
                <w:lang w:val="sr-Cyrl-CS"/>
              </w:rPr>
              <w:t>No. of points:</w:t>
            </w:r>
          </w:p>
        </w:tc>
      </w:tr>
      <w:tr w:rsidR="003C07E3" w:rsidRPr="000C4C84" w:rsidTr="00776D09">
        <w:trPr>
          <w:trHeight w:val="227"/>
        </w:trPr>
        <w:tc>
          <w:tcPr>
            <w:tcW w:w="3085" w:type="dxa"/>
            <w:gridSpan w:val="2"/>
            <w:vAlign w:val="center"/>
          </w:tcPr>
          <w:p w:rsidR="003C07E3" w:rsidRPr="000C4C84" w:rsidRDefault="00776D09" w:rsidP="005065F9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 w:rsidRPr="000C4C84">
              <w:rPr>
                <w:lang w:val="en-US"/>
              </w:rPr>
              <w:t>Student’s a</w:t>
            </w:r>
            <w:r w:rsidRPr="000C4C84">
              <w:rPr>
                <w:lang w:val="sr-Cyrl-CS"/>
              </w:rPr>
              <w:t>ctivity during lectures</w:t>
            </w:r>
          </w:p>
        </w:tc>
        <w:tc>
          <w:tcPr>
            <w:tcW w:w="2155" w:type="dxa"/>
            <w:vAlign w:val="center"/>
          </w:tcPr>
          <w:p w:rsidR="003C07E3" w:rsidRPr="0094618C" w:rsidRDefault="00F5754B" w:rsidP="003C07E3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 w:rsidRPr="0094618C">
              <w:rPr>
                <w:bCs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07E3" w:rsidRPr="0094618C" w:rsidRDefault="00635D03" w:rsidP="003C07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 w:rsidRPr="0094618C">
              <w:rPr>
                <w:lang w:val="sr-Cyrl-CS"/>
              </w:rPr>
              <w:t>oral examination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C07E3" w:rsidRPr="0094618C" w:rsidRDefault="00F5754B" w:rsidP="003C07E3">
            <w:pPr>
              <w:tabs>
                <w:tab w:val="left" w:pos="567"/>
              </w:tabs>
              <w:spacing w:after="60"/>
              <w:rPr>
                <w:iCs/>
                <w:lang w:val="en-US"/>
              </w:rPr>
            </w:pPr>
            <w:r w:rsidRPr="0094618C">
              <w:rPr>
                <w:iCs/>
                <w:lang w:val="en-US"/>
              </w:rPr>
              <w:t>10</w:t>
            </w:r>
          </w:p>
        </w:tc>
      </w:tr>
      <w:tr w:rsidR="003C07E3" w:rsidRPr="000C4C84" w:rsidTr="00776D09">
        <w:trPr>
          <w:trHeight w:val="227"/>
        </w:trPr>
        <w:tc>
          <w:tcPr>
            <w:tcW w:w="3085" w:type="dxa"/>
            <w:gridSpan w:val="2"/>
            <w:vAlign w:val="center"/>
          </w:tcPr>
          <w:p w:rsidR="003C07E3" w:rsidRPr="000C4C84" w:rsidRDefault="00776D09" w:rsidP="00F5754B">
            <w:pPr>
              <w:tabs>
                <w:tab w:val="left" w:pos="567"/>
              </w:tabs>
              <w:spacing w:after="60"/>
              <w:rPr>
                <w:i/>
                <w:iCs/>
              </w:rPr>
            </w:pPr>
            <w:r w:rsidRPr="000C4C84">
              <w:rPr>
                <w:lang w:val="sr-Cyrl-CS"/>
              </w:rPr>
              <w:t>practical classes</w:t>
            </w:r>
            <w:r w:rsidRPr="000C4C84">
              <w:t>/</w:t>
            </w:r>
          </w:p>
        </w:tc>
        <w:tc>
          <w:tcPr>
            <w:tcW w:w="2155" w:type="dxa"/>
            <w:vAlign w:val="center"/>
          </w:tcPr>
          <w:p w:rsidR="003C07E3" w:rsidRPr="0094618C" w:rsidRDefault="00F5754B" w:rsidP="003C07E3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 w:rsidRPr="0094618C">
              <w:rPr>
                <w:bCs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07E3" w:rsidRPr="0094618C" w:rsidRDefault="00CE2D41" w:rsidP="003C07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 w:rsidRPr="0094618C">
              <w:rPr>
                <w:lang w:val="sr-Cyrl-CS"/>
              </w:rPr>
              <w:t>written examination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C07E3" w:rsidRPr="0094618C" w:rsidRDefault="00F5754B" w:rsidP="003C07E3">
            <w:pPr>
              <w:tabs>
                <w:tab w:val="left" w:pos="567"/>
              </w:tabs>
              <w:spacing w:after="60"/>
              <w:rPr>
                <w:iCs/>
                <w:lang w:val="en-US"/>
              </w:rPr>
            </w:pPr>
            <w:r w:rsidRPr="0094618C">
              <w:rPr>
                <w:iCs/>
                <w:lang w:val="en-US"/>
              </w:rPr>
              <w:t>20</w:t>
            </w:r>
          </w:p>
        </w:tc>
      </w:tr>
      <w:tr w:rsidR="003C07E3" w:rsidRPr="000C4C84" w:rsidTr="00776D09">
        <w:trPr>
          <w:trHeight w:val="227"/>
        </w:trPr>
        <w:tc>
          <w:tcPr>
            <w:tcW w:w="3085" w:type="dxa"/>
            <w:gridSpan w:val="2"/>
            <w:vAlign w:val="center"/>
          </w:tcPr>
          <w:p w:rsidR="003C07E3" w:rsidRPr="000C4C84" w:rsidRDefault="00776D09" w:rsidP="003C07E3">
            <w:pPr>
              <w:tabs>
                <w:tab w:val="left" w:pos="567"/>
              </w:tabs>
              <w:spacing w:after="60"/>
              <w:rPr>
                <w:i/>
                <w:iCs/>
              </w:rPr>
            </w:pPr>
            <w:r w:rsidRPr="000C4C84">
              <w:t>Seminars/homework</w:t>
            </w:r>
          </w:p>
        </w:tc>
        <w:tc>
          <w:tcPr>
            <w:tcW w:w="2155" w:type="dxa"/>
            <w:vAlign w:val="center"/>
          </w:tcPr>
          <w:p w:rsidR="003C07E3" w:rsidRPr="0094618C" w:rsidRDefault="00F5754B" w:rsidP="003C07E3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 w:rsidRPr="0094618C">
              <w:rPr>
                <w:bCs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07E3" w:rsidRPr="0094618C" w:rsidRDefault="00F5754B" w:rsidP="003C07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 w:rsidRPr="0094618C">
              <w:t>tests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C07E3" w:rsidRPr="0094618C" w:rsidRDefault="00F5754B" w:rsidP="003C07E3">
            <w:pPr>
              <w:tabs>
                <w:tab w:val="left" w:pos="567"/>
              </w:tabs>
              <w:spacing w:after="60"/>
              <w:rPr>
                <w:iCs/>
                <w:lang w:val="en-US"/>
              </w:rPr>
            </w:pPr>
            <w:r w:rsidRPr="0094618C">
              <w:rPr>
                <w:iCs/>
                <w:lang w:val="en-US"/>
              </w:rPr>
              <w:t>30</w:t>
            </w:r>
          </w:p>
        </w:tc>
      </w:tr>
      <w:tr w:rsidR="003C07E3" w:rsidRPr="000C4C84" w:rsidTr="00776D09">
        <w:trPr>
          <w:trHeight w:val="227"/>
        </w:trPr>
        <w:tc>
          <w:tcPr>
            <w:tcW w:w="3085" w:type="dxa"/>
            <w:gridSpan w:val="2"/>
            <w:vAlign w:val="center"/>
          </w:tcPr>
          <w:p w:rsidR="003C07E3" w:rsidRPr="000C4C84" w:rsidRDefault="00776D09" w:rsidP="00776D09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4C84">
              <w:rPr>
                <w:lang w:val="sr-Cyrl-CS"/>
              </w:rPr>
              <w:t>Project</w:t>
            </w:r>
          </w:p>
        </w:tc>
        <w:tc>
          <w:tcPr>
            <w:tcW w:w="2155" w:type="dxa"/>
            <w:vAlign w:val="center"/>
          </w:tcPr>
          <w:p w:rsidR="003C07E3" w:rsidRPr="000C4C84" w:rsidRDefault="003C07E3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E3" w:rsidRPr="000C4C84" w:rsidRDefault="003C07E3" w:rsidP="003C07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3C07E3" w:rsidRPr="000C4C84" w:rsidRDefault="003C07E3" w:rsidP="003C07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</w:p>
        </w:tc>
      </w:tr>
      <w:tr w:rsidR="003C07E3" w:rsidRPr="000C4C84" w:rsidTr="00776D09">
        <w:trPr>
          <w:trHeight w:val="227"/>
        </w:trPr>
        <w:tc>
          <w:tcPr>
            <w:tcW w:w="3085" w:type="dxa"/>
            <w:gridSpan w:val="2"/>
            <w:vAlign w:val="center"/>
          </w:tcPr>
          <w:p w:rsidR="003C07E3" w:rsidRPr="000C4C84" w:rsidRDefault="00776D09" w:rsidP="0066616E">
            <w:pPr>
              <w:tabs>
                <w:tab w:val="left" w:pos="567"/>
              </w:tabs>
              <w:spacing w:after="60"/>
            </w:pPr>
            <w:r w:rsidRPr="000C4C84">
              <w:t>Other</w:t>
            </w:r>
          </w:p>
        </w:tc>
        <w:tc>
          <w:tcPr>
            <w:tcW w:w="2155" w:type="dxa"/>
            <w:vAlign w:val="center"/>
          </w:tcPr>
          <w:p w:rsidR="003C07E3" w:rsidRPr="000C4C84" w:rsidRDefault="003C07E3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E3" w:rsidRPr="000C4C84" w:rsidRDefault="003C07E3" w:rsidP="003C07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3C07E3" w:rsidRPr="000C4C84" w:rsidRDefault="003C07E3" w:rsidP="003C07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</w:p>
        </w:tc>
      </w:tr>
    </w:tbl>
    <w:p w:rsidR="001422EA" w:rsidRDefault="001422EA" w:rsidP="003D462B">
      <w:pPr>
        <w:tabs>
          <w:tab w:val="left" w:pos="567"/>
        </w:tabs>
        <w:spacing w:after="60"/>
        <w:jc w:val="both"/>
        <w:rPr>
          <w:bCs/>
          <w:sz w:val="22"/>
          <w:szCs w:val="22"/>
          <w:lang w:val="sr-Cyrl-CS"/>
        </w:rPr>
      </w:pPr>
    </w:p>
    <w:p w:rsidR="001422EA" w:rsidRDefault="001422EA">
      <w:pPr>
        <w:widowControl/>
        <w:autoSpaceDE/>
        <w:autoSpaceDN/>
        <w:adjustRightInd/>
        <w:spacing w:after="200" w:line="276" w:lineRule="auto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br w:type="page"/>
      </w:r>
    </w:p>
    <w:tbl>
      <w:tblPr>
        <w:tblStyle w:val="TableGrid"/>
        <w:tblW w:w="9747" w:type="dxa"/>
        <w:jc w:val="center"/>
        <w:tblLayout w:type="fixed"/>
        <w:tblLook w:val="01E0" w:firstRow="1" w:lastRow="1" w:firstColumn="1" w:lastColumn="1" w:noHBand="0" w:noVBand="0"/>
      </w:tblPr>
      <w:tblGrid>
        <w:gridCol w:w="3215"/>
        <w:gridCol w:w="3265"/>
        <w:gridCol w:w="3267"/>
      </w:tblGrid>
      <w:tr w:rsidR="001422EA" w:rsidRPr="001422EA" w:rsidTr="00090259">
        <w:trPr>
          <w:trHeight w:hRule="exact" w:val="325"/>
          <w:jc w:val="center"/>
        </w:trPr>
        <w:tc>
          <w:tcPr>
            <w:tcW w:w="9747" w:type="dxa"/>
            <w:gridSpan w:val="3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lang w:val="en-US" w:eastAsia="en-US"/>
              </w:rPr>
            </w:pPr>
            <w:r w:rsidRPr="001422EA">
              <w:rPr>
                <w:b/>
                <w:sz w:val="22"/>
                <w:lang w:val="en-US" w:eastAsia="en-US"/>
              </w:rPr>
              <w:lastRenderedPageBreak/>
              <w:t>Grading system</w:t>
            </w:r>
          </w:p>
        </w:tc>
      </w:tr>
      <w:tr w:rsidR="001422EA" w:rsidRPr="001422EA" w:rsidTr="00090259">
        <w:trPr>
          <w:trHeight w:hRule="exact" w:val="324"/>
          <w:jc w:val="center"/>
        </w:trPr>
        <w:tc>
          <w:tcPr>
            <w:tcW w:w="321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lang w:val="en-US" w:eastAsia="en-US"/>
              </w:rPr>
            </w:pPr>
            <w:r w:rsidRPr="001422EA">
              <w:rPr>
                <w:b/>
                <w:sz w:val="22"/>
                <w:lang w:val="en-US" w:eastAsia="en-US"/>
              </w:rPr>
              <w:t>Grade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lang w:val="en-US" w:eastAsia="en-US"/>
              </w:rPr>
            </w:pPr>
            <w:r w:rsidRPr="001422EA">
              <w:rPr>
                <w:b/>
                <w:sz w:val="22"/>
                <w:lang w:val="en-US" w:eastAsia="en-US"/>
              </w:rPr>
              <w:t>Number of points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lang w:val="en-US" w:eastAsia="en-US"/>
              </w:rPr>
            </w:pPr>
            <w:r w:rsidRPr="001422EA">
              <w:rPr>
                <w:b/>
                <w:sz w:val="22"/>
                <w:lang w:val="en-US" w:eastAsia="en-US"/>
              </w:rPr>
              <w:t>Description</w:t>
            </w:r>
          </w:p>
        </w:tc>
      </w:tr>
      <w:tr w:rsidR="001422EA" w:rsidRPr="001422EA" w:rsidTr="00090259">
        <w:trPr>
          <w:trHeight w:hRule="exact" w:val="324"/>
          <w:jc w:val="center"/>
        </w:trPr>
        <w:tc>
          <w:tcPr>
            <w:tcW w:w="321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10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91-100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Excellent</w:t>
            </w:r>
          </w:p>
        </w:tc>
      </w:tr>
      <w:tr w:rsidR="001422EA" w:rsidRPr="001422EA" w:rsidTr="00090259">
        <w:trPr>
          <w:trHeight w:hRule="exact" w:val="325"/>
          <w:jc w:val="center"/>
        </w:trPr>
        <w:tc>
          <w:tcPr>
            <w:tcW w:w="321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9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81-90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Exceptionally good</w:t>
            </w:r>
          </w:p>
        </w:tc>
      </w:tr>
      <w:tr w:rsidR="001422EA" w:rsidRPr="001422EA" w:rsidTr="00090259">
        <w:trPr>
          <w:trHeight w:hRule="exact" w:val="324"/>
          <w:jc w:val="center"/>
        </w:trPr>
        <w:tc>
          <w:tcPr>
            <w:tcW w:w="321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8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71-80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Very good</w:t>
            </w:r>
          </w:p>
        </w:tc>
      </w:tr>
      <w:tr w:rsidR="001422EA" w:rsidRPr="001422EA" w:rsidTr="00090259">
        <w:trPr>
          <w:trHeight w:hRule="exact" w:val="324"/>
          <w:jc w:val="center"/>
        </w:trPr>
        <w:tc>
          <w:tcPr>
            <w:tcW w:w="321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7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61-70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Good</w:t>
            </w:r>
          </w:p>
        </w:tc>
      </w:tr>
      <w:tr w:rsidR="001422EA" w:rsidRPr="001422EA" w:rsidTr="00090259">
        <w:trPr>
          <w:trHeight w:hRule="exact" w:val="325"/>
          <w:jc w:val="center"/>
        </w:trPr>
        <w:tc>
          <w:tcPr>
            <w:tcW w:w="321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6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51-60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Passing</w:t>
            </w:r>
          </w:p>
        </w:tc>
      </w:tr>
      <w:tr w:rsidR="001422EA" w:rsidRPr="001422EA" w:rsidTr="00090259">
        <w:trPr>
          <w:trHeight w:hRule="exact" w:val="324"/>
          <w:jc w:val="center"/>
        </w:trPr>
        <w:tc>
          <w:tcPr>
            <w:tcW w:w="321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5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≤50</w:t>
            </w:r>
          </w:p>
        </w:tc>
        <w:tc>
          <w:tcPr>
            <w:tcW w:w="3265" w:type="dxa"/>
          </w:tcPr>
          <w:p w:rsidR="001422EA" w:rsidRPr="001422EA" w:rsidRDefault="001422EA" w:rsidP="001422EA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1422EA">
              <w:rPr>
                <w:sz w:val="22"/>
                <w:lang w:val="en-US" w:eastAsia="en-US"/>
              </w:rPr>
              <w:t>Failing</w:t>
            </w:r>
          </w:p>
        </w:tc>
      </w:tr>
    </w:tbl>
    <w:p w:rsidR="003D462B" w:rsidRDefault="003D462B" w:rsidP="003D462B">
      <w:pPr>
        <w:tabs>
          <w:tab w:val="left" w:pos="567"/>
        </w:tabs>
        <w:spacing w:after="60"/>
        <w:jc w:val="both"/>
        <w:rPr>
          <w:bCs/>
          <w:sz w:val="22"/>
          <w:szCs w:val="22"/>
          <w:lang w:val="sr-Cyrl-CS"/>
        </w:rPr>
      </w:pPr>
      <w:bookmarkStart w:id="0" w:name="_GoBack"/>
      <w:bookmarkEnd w:id="0"/>
    </w:p>
    <w:sectPr w:rsidR="003D462B" w:rsidSect="009373DF">
      <w:pgSz w:w="12240" w:h="15840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6631A"/>
    <w:multiLevelType w:val="hybridMultilevel"/>
    <w:tmpl w:val="B97C6B6A"/>
    <w:lvl w:ilvl="0" w:tplc="FD82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13BE5"/>
    <w:multiLevelType w:val="hybridMultilevel"/>
    <w:tmpl w:val="265A9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94A99"/>
    <w:multiLevelType w:val="hybridMultilevel"/>
    <w:tmpl w:val="877E5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D462B"/>
    <w:rsid w:val="0000769F"/>
    <w:rsid w:val="00013BEA"/>
    <w:rsid w:val="00027CBA"/>
    <w:rsid w:val="00060989"/>
    <w:rsid w:val="000C4C84"/>
    <w:rsid w:val="000D77D0"/>
    <w:rsid w:val="000F4B6E"/>
    <w:rsid w:val="00111296"/>
    <w:rsid w:val="001422EA"/>
    <w:rsid w:val="00185455"/>
    <w:rsid w:val="002817FB"/>
    <w:rsid w:val="002C107E"/>
    <w:rsid w:val="00357C29"/>
    <w:rsid w:val="003919E2"/>
    <w:rsid w:val="00392A34"/>
    <w:rsid w:val="003A630E"/>
    <w:rsid w:val="003C07E3"/>
    <w:rsid w:val="003D462B"/>
    <w:rsid w:val="00410A25"/>
    <w:rsid w:val="005065F9"/>
    <w:rsid w:val="005317C7"/>
    <w:rsid w:val="00587144"/>
    <w:rsid w:val="005B2DF0"/>
    <w:rsid w:val="005F4830"/>
    <w:rsid w:val="005F67E3"/>
    <w:rsid w:val="00614AA7"/>
    <w:rsid w:val="00635A88"/>
    <w:rsid w:val="00635D03"/>
    <w:rsid w:val="0066616E"/>
    <w:rsid w:val="006C5C04"/>
    <w:rsid w:val="00722DBE"/>
    <w:rsid w:val="00741D1C"/>
    <w:rsid w:val="00762956"/>
    <w:rsid w:val="00776D09"/>
    <w:rsid w:val="00785E1F"/>
    <w:rsid w:val="008146C1"/>
    <w:rsid w:val="00857DEA"/>
    <w:rsid w:val="00897716"/>
    <w:rsid w:val="008B1245"/>
    <w:rsid w:val="00901919"/>
    <w:rsid w:val="009245CE"/>
    <w:rsid w:val="009373DF"/>
    <w:rsid w:val="0093781E"/>
    <w:rsid w:val="0094618C"/>
    <w:rsid w:val="00953DE4"/>
    <w:rsid w:val="00973C15"/>
    <w:rsid w:val="00992439"/>
    <w:rsid w:val="00A5440D"/>
    <w:rsid w:val="00A6231E"/>
    <w:rsid w:val="00B10431"/>
    <w:rsid w:val="00B57120"/>
    <w:rsid w:val="00C02CF7"/>
    <w:rsid w:val="00C26C2D"/>
    <w:rsid w:val="00C8153D"/>
    <w:rsid w:val="00CE1C5E"/>
    <w:rsid w:val="00CE2D41"/>
    <w:rsid w:val="00D01F2E"/>
    <w:rsid w:val="00D677BB"/>
    <w:rsid w:val="00D846BF"/>
    <w:rsid w:val="00E46B48"/>
    <w:rsid w:val="00E6363C"/>
    <w:rsid w:val="00EC4FC2"/>
    <w:rsid w:val="00EF4BC0"/>
    <w:rsid w:val="00F212B2"/>
    <w:rsid w:val="00F54F6B"/>
    <w:rsid w:val="00F5754B"/>
    <w:rsid w:val="00F65AAA"/>
    <w:rsid w:val="00F66302"/>
    <w:rsid w:val="00F76341"/>
    <w:rsid w:val="00FA4EDE"/>
    <w:rsid w:val="00FC3EC5"/>
    <w:rsid w:val="00FE7D2B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F6653-0292-47F2-899B-CCE10E5F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4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B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410A25"/>
    <w:pPr>
      <w:ind w:left="720"/>
      <w:contextualSpacing/>
    </w:pPr>
  </w:style>
  <w:style w:type="table" w:styleId="TableGrid">
    <w:name w:val="Table Grid"/>
    <w:basedOn w:val="TableNormal"/>
    <w:uiPriority w:val="39"/>
    <w:rsid w:val="0014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HiT u Vrnjackoj Banji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Kostic</dc:creator>
  <cp:lastModifiedBy>Windows User</cp:lastModifiedBy>
  <cp:revision>5</cp:revision>
  <cp:lastPrinted>2015-03-19T10:33:00Z</cp:lastPrinted>
  <dcterms:created xsi:type="dcterms:W3CDTF">2015-04-22T11:53:00Z</dcterms:created>
  <dcterms:modified xsi:type="dcterms:W3CDTF">2019-02-25T09:17:00Z</dcterms:modified>
</cp:coreProperties>
</file>