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52" w:rsidRPr="0012496F" w:rsidRDefault="00CB1D52" w:rsidP="0012496F">
      <w:pPr>
        <w:tabs>
          <w:tab w:val="left" w:pos="270"/>
        </w:tabs>
        <w:jc w:val="center"/>
        <w:rPr>
          <w:rFonts w:asciiTheme="minorHAnsi" w:hAnsiTheme="minorHAnsi" w:cstheme="minorHAnsi"/>
          <w:u w:val="single"/>
          <w:lang w:val="sr-Latn-CS"/>
        </w:rPr>
      </w:pPr>
      <w:r w:rsidRPr="0012496F">
        <w:rPr>
          <w:rFonts w:asciiTheme="minorHAnsi" w:hAnsiTheme="minorHAnsi" w:cstheme="minorHAnsi"/>
          <w:u w:val="single"/>
          <w:lang w:val="sr-Latn-CS"/>
        </w:rPr>
        <w:t>Tema: Teorije učenja (dodatak)</w:t>
      </w:r>
    </w:p>
    <w:p w:rsidR="002B75E4" w:rsidRDefault="002B75E4" w:rsidP="006C1984">
      <w:pPr>
        <w:tabs>
          <w:tab w:val="left" w:pos="270"/>
        </w:tabs>
        <w:jc w:val="both"/>
        <w:rPr>
          <w:rFonts w:asciiTheme="minorHAnsi" w:hAnsiTheme="minorHAnsi" w:cstheme="minorHAnsi"/>
          <w:lang w:val="sr-Latn-CS"/>
        </w:rPr>
      </w:pPr>
      <w:r>
        <w:rPr>
          <w:rFonts w:asciiTheme="minorHAnsi" w:hAnsiTheme="minorHAnsi" w:cstheme="minorHAnsi"/>
          <w:lang w:val="sr-Latn-CS"/>
        </w:rPr>
        <w:t>Sadržaj:</w:t>
      </w:r>
    </w:p>
    <w:p w:rsidR="006C1984" w:rsidRDefault="006C1984" w:rsidP="006C1984">
      <w:pPr>
        <w:tabs>
          <w:tab w:val="left" w:pos="270"/>
        </w:tabs>
        <w:jc w:val="both"/>
        <w:rPr>
          <w:rFonts w:asciiTheme="minorHAnsi" w:hAnsiTheme="minorHAnsi" w:cstheme="minorHAnsi"/>
          <w:lang w:val="sr-Latn-CS"/>
        </w:rPr>
      </w:pPr>
      <w:r>
        <w:rPr>
          <w:rFonts w:asciiTheme="minorHAnsi" w:hAnsiTheme="minorHAnsi" w:cstheme="minorHAnsi"/>
          <w:lang w:val="sr-Latn-CS"/>
        </w:rPr>
        <w:t xml:space="preserve">1. </w:t>
      </w:r>
      <w:r>
        <w:rPr>
          <w:rFonts w:asciiTheme="minorHAnsi" w:hAnsiTheme="minorHAnsi" w:cstheme="minorHAnsi"/>
          <w:lang w:val="sr-Latn-CS"/>
        </w:rPr>
        <w:tab/>
      </w:r>
      <w:r w:rsidRPr="006C1984">
        <w:rPr>
          <w:rFonts w:asciiTheme="minorHAnsi" w:hAnsiTheme="minorHAnsi" w:cstheme="minorHAnsi"/>
          <w:lang w:val="sr-Latn-CS"/>
        </w:rPr>
        <w:t>Korišćenje principa istrumentalnog učenja</w:t>
      </w:r>
      <w:r>
        <w:rPr>
          <w:rFonts w:asciiTheme="minorHAnsi" w:hAnsiTheme="minorHAnsi" w:cstheme="minorHAnsi"/>
          <w:lang w:val="sr-Latn-CS"/>
        </w:rPr>
        <w:t xml:space="preserve"> (tehnika </w:t>
      </w:r>
      <w:r w:rsidRPr="006C1984">
        <w:rPr>
          <w:rFonts w:asciiTheme="minorHAnsi" w:hAnsiTheme="minorHAnsi" w:cstheme="minorHAnsi"/>
          <w:i/>
          <w:lang w:val="sr-Latn-CS"/>
        </w:rPr>
        <w:t>Ekonomija žetona</w:t>
      </w:r>
      <w:r>
        <w:rPr>
          <w:rFonts w:asciiTheme="minorHAnsi" w:hAnsiTheme="minorHAnsi" w:cstheme="minorHAnsi"/>
          <w:lang w:val="sr-Latn-CS"/>
        </w:rPr>
        <w:t>)</w:t>
      </w:r>
    </w:p>
    <w:p w:rsidR="006C1984" w:rsidRDefault="006C1984" w:rsidP="006C1984">
      <w:pPr>
        <w:rPr>
          <w:rFonts w:ascii="Trebuchet MS" w:hAnsi="Trebuchet MS" w:cs="Trebuchet MS"/>
          <w:b/>
          <w:sz w:val="20"/>
          <w:szCs w:val="20"/>
        </w:rPr>
      </w:pPr>
      <w:r>
        <w:rPr>
          <w:rFonts w:asciiTheme="minorHAnsi" w:hAnsiTheme="minorHAnsi" w:cstheme="minorHAnsi"/>
          <w:lang w:val="sr-Latn-CS"/>
        </w:rPr>
        <w:t xml:space="preserve">2. </w:t>
      </w:r>
      <w:proofErr w:type="spellStart"/>
      <w:r w:rsidRPr="006C1984">
        <w:rPr>
          <w:rFonts w:ascii="Trebuchet MS" w:hAnsi="Trebuchet MS" w:cs="Trebuchet MS"/>
          <w:b/>
          <w:sz w:val="20"/>
          <w:szCs w:val="20"/>
        </w:rPr>
        <w:t>Negativni</w:t>
      </w:r>
      <w:proofErr w:type="spellEnd"/>
      <w:r w:rsidRPr="006C1984">
        <w:rPr>
          <w:rFonts w:ascii="Trebuchet MS" w:hAnsi="Trebuchet MS" w:cs="Trebuchet MS"/>
          <w:b/>
          <w:sz w:val="20"/>
          <w:szCs w:val="20"/>
        </w:rPr>
        <w:t xml:space="preserve"> </w:t>
      </w:r>
      <w:proofErr w:type="spellStart"/>
      <w:r w:rsidRPr="006C1984">
        <w:rPr>
          <w:rFonts w:ascii="Trebuchet MS" w:hAnsi="Trebuchet MS" w:cs="Trebuchet MS"/>
          <w:b/>
          <w:sz w:val="20"/>
          <w:szCs w:val="20"/>
        </w:rPr>
        <w:t>aspekti</w:t>
      </w:r>
      <w:proofErr w:type="spellEnd"/>
      <w:r w:rsidRPr="006C1984">
        <w:rPr>
          <w:rFonts w:ascii="Trebuchet MS" w:hAnsi="Trebuchet MS" w:cs="Trebuchet MS"/>
          <w:b/>
          <w:sz w:val="20"/>
          <w:szCs w:val="20"/>
        </w:rPr>
        <w:t xml:space="preserve"> </w:t>
      </w:r>
      <w:proofErr w:type="spellStart"/>
      <w:r w:rsidRPr="006C1984">
        <w:rPr>
          <w:rFonts w:ascii="Trebuchet MS" w:hAnsi="Trebuchet MS" w:cs="Trebuchet MS"/>
          <w:b/>
          <w:sz w:val="20"/>
          <w:szCs w:val="20"/>
        </w:rPr>
        <w:t>kazne</w:t>
      </w:r>
      <w:proofErr w:type="spellEnd"/>
      <w:r w:rsidRPr="006C1984">
        <w:rPr>
          <w:rFonts w:ascii="Trebuchet MS" w:hAnsi="Trebuchet MS" w:cs="Trebuchet MS"/>
          <w:b/>
          <w:sz w:val="20"/>
          <w:szCs w:val="20"/>
        </w:rPr>
        <w:t>:</w:t>
      </w:r>
    </w:p>
    <w:p w:rsidR="005F7099" w:rsidRDefault="006C1984" w:rsidP="006C1984">
      <w:pPr>
        <w:rPr>
          <w:rFonts w:ascii="Trebuchet MS" w:hAnsi="Trebuchet MS" w:cs="Trebuchet MS"/>
          <w:b/>
          <w:sz w:val="20"/>
          <w:szCs w:val="20"/>
        </w:rPr>
      </w:pPr>
      <w:r>
        <w:rPr>
          <w:rFonts w:ascii="Trebuchet MS" w:hAnsi="Trebuchet MS" w:cs="Trebuchet MS"/>
          <w:b/>
          <w:sz w:val="20"/>
          <w:szCs w:val="20"/>
        </w:rPr>
        <w:t xml:space="preserve">3. </w:t>
      </w:r>
      <w:proofErr w:type="spellStart"/>
      <w:r>
        <w:rPr>
          <w:rFonts w:ascii="Trebuchet MS" w:hAnsi="Trebuchet MS" w:cs="Trebuchet MS"/>
          <w:b/>
          <w:sz w:val="20"/>
          <w:szCs w:val="20"/>
        </w:rPr>
        <w:t>Nagrade</w:t>
      </w:r>
      <w:proofErr w:type="spellEnd"/>
      <w:r>
        <w:rPr>
          <w:rFonts w:ascii="Trebuchet MS" w:hAnsi="Trebuchet MS" w:cs="Trebuchet MS"/>
          <w:b/>
          <w:sz w:val="20"/>
          <w:szCs w:val="20"/>
        </w:rPr>
        <w:t xml:space="preserve"> </w:t>
      </w:r>
      <w:proofErr w:type="spellStart"/>
      <w:r>
        <w:rPr>
          <w:rFonts w:ascii="Trebuchet MS" w:hAnsi="Trebuchet MS" w:cs="Trebuchet MS"/>
          <w:b/>
          <w:sz w:val="20"/>
          <w:szCs w:val="20"/>
        </w:rPr>
        <w:t>primerene</w:t>
      </w:r>
      <w:proofErr w:type="spellEnd"/>
      <w:r>
        <w:rPr>
          <w:rFonts w:ascii="Trebuchet MS" w:hAnsi="Trebuchet MS" w:cs="Trebuchet MS"/>
          <w:b/>
          <w:sz w:val="20"/>
          <w:szCs w:val="20"/>
        </w:rPr>
        <w:t xml:space="preserve"> </w:t>
      </w:r>
      <w:proofErr w:type="spellStart"/>
      <w:r>
        <w:rPr>
          <w:rFonts w:ascii="Trebuchet MS" w:hAnsi="Trebuchet MS" w:cs="Trebuchet MS"/>
          <w:b/>
          <w:sz w:val="20"/>
          <w:szCs w:val="20"/>
        </w:rPr>
        <w:t>uzrastu</w:t>
      </w:r>
      <w:proofErr w:type="spellEnd"/>
    </w:p>
    <w:p w:rsidR="006C1984" w:rsidRPr="006C1984" w:rsidRDefault="005F7099" w:rsidP="006C1984">
      <w:pPr>
        <w:rPr>
          <w:rFonts w:ascii="Trebuchet MS" w:hAnsi="Trebuchet MS" w:cs="Trebuchet MS"/>
          <w:b/>
          <w:sz w:val="20"/>
          <w:szCs w:val="20"/>
        </w:rPr>
      </w:pPr>
      <w:r>
        <w:rPr>
          <w:rFonts w:ascii="Trebuchet MS" w:hAnsi="Trebuchet MS" w:cs="Trebuchet MS"/>
          <w:b/>
          <w:sz w:val="20"/>
          <w:szCs w:val="20"/>
        </w:rPr>
        <w:t xml:space="preserve">4. </w:t>
      </w:r>
      <w:proofErr w:type="spellStart"/>
      <w:proofErr w:type="gramStart"/>
      <w:r>
        <w:rPr>
          <w:rFonts w:ascii="Trebuchet MS" w:hAnsi="Trebuchet MS" w:cs="Trebuchet MS"/>
          <w:b/>
          <w:sz w:val="20"/>
          <w:szCs w:val="20"/>
        </w:rPr>
        <w:t>zadatak</w:t>
      </w:r>
      <w:proofErr w:type="spellEnd"/>
      <w:proofErr w:type="gramEnd"/>
    </w:p>
    <w:p w:rsidR="00D45001" w:rsidRPr="006C1984" w:rsidRDefault="00D45001" w:rsidP="00D45001">
      <w:pPr>
        <w:ind w:right="-45"/>
        <w:jc w:val="both"/>
        <w:rPr>
          <w:rFonts w:asciiTheme="minorHAnsi" w:hAnsiTheme="minorHAnsi" w:cstheme="minorHAnsi"/>
          <w:lang w:val="sr-Latn-CS"/>
        </w:rPr>
      </w:pPr>
    </w:p>
    <w:p w:rsidR="00D45001" w:rsidRPr="006C1984" w:rsidRDefault="00D45001" w:rsidP="00D45001">
      <w:pPr>
        <w:ind w:right="-45"/>
        <w:jc w:val="both"/>
        <w:rPr>
          <w:rFonts w:asciiTheme="minorHAnsi" w:hAnsiTheme="minorHAnsi" w:cstheme="minorHAnsi"/>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45001" w:rsidRPr="006C1984" w:rsidTr="00CB7004">
        <w:tc>
          <w:tcPr>
            <w:tcW w:w="9243" w:type="dxa"/>
            <w:shd w:val="clear" w:color="auto" w:fill="EEECE1"/>
          </w:tcPr>
          <w:p w:rsidR="00D45001" w:rsidRPr="006C1984" w:rsidRDefault="00D45001" w:rsidP="00CB7004">
            <w:pPr>
              <w:ind w:right="-45"/>
              <w:jc w:val="center"/>
              <w:rPr>
                <w:rFonts w:asciiTheme="minorHAnsi" w:hAnsiTheme="minorHAnsi" w:cstheme="minorHAnsi"/>
                <w:lang w:val="sr-Latn-CS"/>
              </w:rPr>
            </w:pPr>
            <w:r w:rsidRPr="006C1984">
              <w:rPr>
                <w:rFonts w:asciiTheme="minorHAnsi" w:hAnsiTheme="minorHAnsi" w:cstheme="minorHAnsi"/>
                <w:lang w:val="sr-Latn-CS"/>
              </w:rPr>
              <w:t>Korišćenje principa istrumentalnog učenja u psihoterapijske svrhe (bihejvioralna terapija)</w:t>
            </w:r>
          </w:p>
          <w:p w:rsidR="00D45001" w:rsidRPr="006C1984" w:rsidRDefault="00D45001" w:rsidP="00CB7004">
            <w:pPr>
              <w:numPr>
                <w:ilvl w:val="0"/>
                <w:numId w:val="3"/>
              </w:numPr>
              <w:ind w:left="0" w:right="-45" w:firstLine="0"/>
              <w:jc w:val="center"/>
              <w:rPr>
                <w:rFonts w:asciiTheme="minorHAnsi" w:hAnsiTheme="minorHAnsi" w:cstheme="minorHAnsi"/>
                <w:lang w:val="sr-Latn-CS"/>
              </w:rPr>
            </w:pPr>
            <w:r w:rsidRPr="006C1984">
              <w:rPr>
                <w:rFonts w:asciiTheme="minorHAnsi" w:hAnsiTheme="minorHAnsi" w:cstheme="minorHAnsi"/>
                <w:lang w:val="sr-Latn-CS"/>
              </w:rPr>
              <w:t>Izvod iz priručnika -</w:t>
            </w:r>
          </w:p>
          <w:p w:rsidR="00D45001" w:rsidRPr="006C1984" w:rsidRDefault="00D45001" w:rsidP="00CB7004">
            <w:pPr>
              <w:ind w:right="-45"/>
              <w:jc w:val="both"/>
              <w:rPr>
                <w:rFonts w:asciiTheme="minorHAnsi" w:hAnsiTheme="minorHAnsi" w:cstheme="minorHAnsi"/>
                <w:lang w:val="sr-Latn-CS"/>
              </w:rPr>
            </w:pPr>
          </w:p>
        </w:tc>
      </w:tr>
    </w:tbl>
    <w:p w:rsidR="00D45001" w:rsidRPr="006C1984" w:rsidRDefault="00D45001" w:rsidP="00D45001">
      <w:pPr>
        <w:ind w:right="-45"/>
        <w:jc w:val="both"/>
        <w:rPr>
          <w:rFonts w:asciiTheme="minorHAnsi" w:hAnsiTheme="minorHAnsi" w:cstheme="minorHAnsi"/>
          <w:lang w:val="sr-Latn-CS"/>
        </w:rPr>
      </w:pPr>
    </w:p>
    <w:p w:rsidR="00D45001" w:rsidRPr="006C1984" w:rsidRDefault="00D45001" w:rsidP="00D45001">
      <w:pPr>
        <w:ind w:right="-45"/>
        <w:jc w:val="both"/>
        <w:rPr>
          <w:rFonts w:asciiTheme="minorHAnsi" w:hAnsiTheme="minorHAnsi" w:cstheme="minorHAnsi"/>
          <w:lang w:val="sr-Latn-CS"/>
        </w:rPr>
      </w:pPr>
      <w:r w:rsidRPr="006C1984">
        <w:rPr>
          <w:rFonts w:asciiTheme="minorHAnsi" w:hAnsiTheme="minorHAnsi" w:cstheme="minorHAnsi"/>
          <w:lang w:val="sr-Latn-CS"/>
        </w:rPr>
        <w:t xml:space="preserve">Opis slučaja 1a. </w:t>
      </w:r>
    </w:p>
    <w:p w:rsidR="00D45001" w:rsidRPr="006C1984" w:rsidRDefault="00D45001" w:rsidP="00D45001">
      <w:pPr>
        <w:ind w:right="-45"/>
        <w:jc w:val="both"/>
        <w:rPr>
          <w:rFonts w:asciiTheme="minorHAnsi" w:hAnsiTheme="minorHAnsi" w:cstheme="minorHAnsi"/>
          <w:lang w:val="sr-Latn-CS"/>
        </w:rPr>
      </w:pPr>
      <w:r w:rsidRPr="006C1984">
        <w:rPr>
          <w:rFonts w:asciiTheme="minorHAnsi" w:hAnsiTheme="minorHAnsi" w:cstheme="minorHAnsi"/>
          <w:lang w:val="sr-Latn-CS"/>
        </w:rPr>
        <w:t>Gospođa M izjavljuje kako ne može da natera svoj petogodišnjeg sina da spremi njegovu sobu ujutru. Već je pokušala da ga nagradi čokoladicama, novcem, igračkama, ali „ništa ne pali“ Funkcinalna analiza njegovog ponašanja otkrila je da su ponašanja koja su za njega visoko učestala, koja on bira, su gledanje televizije, vožnja bicikla, igranje u blatu iza kuće. Kada su ove aktivnosti uslovljene spremanjem sobe veoma lako je usvojio novo ponašanje.</w:t>
      </w:r>
    </w:p>
    <w:p w:rsidR="00D45001" w:rsidRPr="006C1984" w:rsidRDefault="00D45001" w:rsidP="00D45001">
      <w:pPr>
        <w:ind w:right="-45"/>
        <w:jc w:val="both"/>
        <w:rPr>
          <w:rFonts w:asciiTheme="minorHAnsi" w:hAnsiTheme="minorHAnsi" w:cstheme="minorHAnsi"/>
          <w:lang w:val="sr-Latn-CS"/>
        </w:rPr>
      </w:pPr>
    </w:p>
    <w:p w:rsidR="00D45001" w:rsidRPr="006C1984" w:rsidRDefault="00D45001" w:rsidP="00D45001">
      <w:pPr>
        <w:ind w:right="-45"/>
        <w:jc w:val="both"/>
        <w:rPr>
          <w:rFonts w:asciiTheme="minorHAnsi" w:hAnsiTheme="minorHAnsi" w:cstheme="minorHAnsi"/>
          <w:b/>
          <w:lang w:val="sr-Latn-CS"/>
        </w:rPr>
      </w:pPr>
      <w:r w:rsidRPr="006C1984">
        <w:rPr>
          <w:rFonts w:asciiTheme="minorHAnsi" w:hAnsiTheme="minorHAnsi" w:cstheme="minorHAnsi"/>
          <w:b/>
          <w:lang w:val="sr-Latn-CS"/>
        </w:rPr>
        <w:t xml:space="preserve">Veliki je broj načina, materijala i socijalnih potkrepljivača, ali da bi potkrepljivač bio efikasan on </w:t>
      </w:r>
      <w:r w:rsidRPr="006C1984">
        <w:rPr>
          <w:rFonts w:asciiTheme="minorHAnsi" w:hAnsiTheme="minorHAnsi" w:cstheme="minorHAnsi"/>
          <w:b/>
          <w:highlight w:val="yellow"/>
          <w:lang w:val="sr-Latn-CS"/>
        </w:rPr>
        <w:t>mora biti važan tom specifičnom detetu</w:t>
      </w:r>
      <w:r w:rsidRPr="006C1984">
        <w:rPr>
          <w:rFonts w:asciiTheme="minorHAnsi" w:hAnsiTheme="minorHAnsi" w:cstheme="minorHAnsi"/>
          <w:b/>
          <w:lang w:val="sr-Latn-CS"/>
        </w:rPr>
        <w:t>.</w:t>
      </w:r>
    </w:p>
    <w:p w:rsidR="00D45001" w:rsidRPr="006C1984" w:rsidRDefault="00D45001" w:rsidP="00D45001">
      <w:pPr>
        <w:ind w:right="-45"/>
        <w:jc w:val="both"/>
        <w:rPr>
          <w:rFonts w:asciiTheme="minorHAnsi" w:hAnsiTheme="minorHAnsi" w:cstheme="minorHAnsi"/>
          <w:lang w:val="sr-Latn-CS"/>
        </w:rPr>
      </w:pPr>
    </w:p>
    <w:p w:rsidR="00D45001" w:rsidRPr="006C1984" w:rsidRDefault="00D45001" w:rsidP="00D45001">
      <w:pPr>
        <w:ind w:right="-45"/>
        <w:jc w:val="both"/>
        <w:rPr>
          <w:rFonts w:asciiTheme="minorHAnsi" w:hAnsiTheme="minorHAnsi" w:cstheme="minorHAnsi"/>
          <w:lang w:val="sr-Latn-CS"/>
        </w:rPr>
      </w:pPr>
      <w:r w:rsidRPr="006C1984">
        <w:rPr>
          <w:rFonts w:asciiTheme="minorHAnsi" w:hAnsiTheme="minorHAnsi" w:cstheme="minorHAnsi"/>
          <w:lang w:val="sr-Latn-CS"/>
        </w:rPr>
        <w:t xml:space="preserve">Kada se izabere efikasan potkrepljivač-nagrada roditelje učimo da oblikuju željeno  ponašanje </w:t>
      </w:r>
      <w:r w:rsidRPr="006C1984">
        <w:rPr>
          <w:rFonts w:asciiTheme="minorHAnsi" w:hAnsiTheme="minorHAnsi" w:cstheme="minorHAnsi"/>
          <w:b/>
          <w:lang w:val="sr-Latn-CS"/>
        </w:rPr>
        <w:t>sukcesivnom aproksimacijom</w:t>
      </w:r>
      <w:r w:rsidRPr="006C1984">
        <w:rPr>
          <w:rFonts w:asciiTheme="minorHAnsi" w:hAnsiTheme="minorHAnsi" w:cstheme="minorHAnsi"/>
          <w:lang w:val="sr-Latn-CS"/>
        </w:rPr>
        <w:t xml:space="preserve"> do željenog cilja. Postepeno se i povećava kriterijum za gratifikaciju koja mora da sledi </w:t>
      </w:r>
      <w:r w:rsidRPr="006C1984">
        <w:rPr>
          <w:rFonts w:asciiTheme="minorHAnsi" w:hAnsiTheme="minorHAnsi" w:cstheme="minorHAnsi"/>
          <w:b/>
          <w:lang w:val="sr-Latn-CS"/>
        </w:rPr>
        <w:t>odmah</w:t>
      </w:r>
      <w:r w:rsidRPr="006C1984">
        <w:rPr>
          <w:rFonts w:asciiTheme="minorHAnsi" w:hAnsiTheme="minorHAnsi" w:cstheme="minorHAnsi"/>
          <w:lang w:val="sr-Latn-CS"/>
        </w:rPr>
        <w:t xml:space="preserve"> po izvođenju željenog ponašanja. </w:t>
      </w:r>
    </w:p>
    <w:p w:rsidR="00D45001" w:rsidRPr="006C1984" w:rsidRDefault="00D45001" w:rsidP="00D45001">
      <w:pPr>
        <w:ind w:right="-45"/>
        <w:jc w:val="both"/>
        <w:rPr>
          <w:rFonts w:asciiTheme="minorHAnsi" w:hAnsiTheme="minorHAnsi" w:cstheme="minorHAnsi"/>
          <w:lang w:val="sr-Latn-CS"/>
        </w:rPr>
      </w:pPr>
      <w:r w:rsidRPr="006C1984">
        <w:rPr>
          <w:rFonts w:asciiTheme="minorHAnsi" w:hAnsiTheme="minorHAnsi" w:cstheme="minorHAnsi"/>
          <w:lang w:val="sr-Latn-CS"/>
        </w:rPr>
        <w:t xml:space="preserve">Pošto je u mnogim situacijama nezgodno i nemoguće momentalno nagrađivanje  koristi se </w:t>
      </w:r>
      <w:r w:rsidRPr="006C1984">
        <w:rPr>
          <w:rFonts w:asciiTheme="minorHAnsi" w:hAnsiTheme="minorHAnsi" w:cstheme="minorHAnsi"/>
          <w:i/>
          <w:lang w:val="sr-Latn-CS"/>
        </w:rPr>
        <w:t>ekonomija žetona</w:t>
      </w:r>
      <w:r w:rsidRPr="006C1984">
        <w:rPr>
          <w:rFonts w:asciiTheme="minorHAnsi" w:hAnsiTheme="minorHAnsi" w:cstheme="minorHAnsi"/>
          <w:lang w:val="sr-Latn-CS"/>
        </w:rPr>
        <w:t>. Skupljaju se poeni koji se dobijaju za željeno ponašanje i gube kada se ispoljava ponašanje koje nije poželjno.</w:t>
      </w:r>
    </w:p>
    <w:p w:rsidR="00D45001" w:rsidRPr="006C1984" w:rsidRDefault="00D45001" w:rsidP="00D45001">
      <w:pPr>
        <w:ind w:right="-45"/>
        <w:jc w:val="both"/>
        <w:rPr>
          <w:rFonts w:asciiTheme="minorHAnsi" w:hAnsiTheme="minorHAnsi" w:cstheme="minorHAnsi"/>
          <w:b/>
          <w:i/>
          <w:lang w:val="sr-Latn-CS"/>
        </w:rPr>
      </w:pPr>
    </w:p>
    <w:p w:rsidR="00D45001" w:rsidRPr="006C1984" w:rsidRDefault="00D45001" w:rsidP="00D45001">
      <w:pPr>
        <w:ind w:right="-45"/>
        <w:jc w:val="both"/>
        <w:rPr>
          <w:rFonts w:asciiTheme="minorHAnsi" w:hAnsiTheme="minorHAnsi" w:cstheme="minorHAnsi"/>
          <w:lang w:val="sr-Latn-CS"/>
        </w:rPr>
      </w:pPr>
      <w:r w:rsidRPr="006C1984">
        <w:rPr>
          <w:rFonts w:asciiTheme="minorHAnsi" w:hAnsiTheme="minorHAnsi" w:cstheme="minorHAnsi"/>
          <w:b/>
          <w:i/>
          <w:color w:val="6600FF"/>
          <w:lang w:val="sr-Latn-CS"/>
        </w:rPr>
        <w:t>(I) Ekonomija žetona</w:t>
      </w:r>
      <w:r w:rsidRPr="006C1984">
        <w:rPr>
          <w:rFonts w:asciiTheme="minorHAnsi" w:hAnsiTheme="minorHAnsi" w:cstheme="minorHAnsi"/>
          <w:b/>
          <w:color w:val="6600FF"/>
          <w:lang w:val="sr-Latn-CS"/>
        </w:rPr>
        <w:t xml:space="preserve"> </w:t>
      </w:r>
      <w:r w:rsidRPr="006C1984">
        <w:rPr>
          <w:rFonts w:asciiTheme="minorHAnsi" w:hAnsiTheme="minorHAnsi" w:cstheme="minorHAnsi"/>
          <w:lang w:val="sr-Latn-CS"/>
        </w:rPr>
        <w:t>sistem poena ili zvezdica da se deca nagrade za uspešno ponašanje. Kada prikupe dovoljan broj žetona dobijaju nagradu-unapred dogovoreno.</w:t>
      </w:r>
    </w:p>
    <w:p w:rsidR="00D45001" w:rsidRPr="006C1984" w:rsidRDefault="00D45001" w:rsidP="00D45001">
      <w:pPr>
        <w:ind w:right="-45"/>
        <w:jc w:val="both"/>
        <w:rPr>
          <w:rFonts w:asciiTheme="minorHAnsi" w:hAnsiTheme="minorHAnsi" w:cstheme="minorHAnsi"/>
          <w:lang w:val="sr-Latn-CS"/>
        </w:rPr>
      </w:pPr>
      <w:r w:rsidRPr="006C1984">
        <w:rPr>
          <w:rFonts w:asciiTheme="minorHAnsi" w:hAnsiTheme="minorHAnsi" w:cstheme="minorHAnsi"/>
          <w:lang w:val="sr-Latn-CS"/>
        </w:rPr>
        <w:t>Razvija kod dece:</w:t>
      </w:r>
    </w:p>
    <w:p w:rsidR="00D45001" w:rsidRPr="006C1984" w:rsidRDefault="00D45001" w:rsidP="00D45001">
      <w:pPr>
        <w:numPr>
          <w:ilvl w:val="0"/>
          <w:numId w:val="2"/>
        </w:numPr>
        <w:spacing w:after="200"/>
        <w:ind w:left="0" w:right="-45" w:firstLine="0"/>
        <w:jc w:val="both"/>
        <w:rPr>
          <w:rFonts w:asciiTheme="minorHAnsi" w:hAnsiTheme="minorHAnsi" w:cstheme="minorHAnsi"/>
          <w:lang w:val="sr-Latn-CS"/>
        </w:rPr>
      </w:pPr>
      <w:r w:rsidRPr="006C1984">
        <w:rPr>
          <w:rFonts w:asciiTheme="minorHAnsi" w:hAnsiTheme="minorHAnsi" w:cstheme="minorHAnsi"/>
          <w:lang w:val="sr-Latn-CS"/>
        </w:rPr>
        <w:t xml:space="preserve">Sposobnost da odlože zadovoljstvo; </w:t>
      </w:r>
    </w:p>
    <w:p w:rsidR="00D45001" w:rsidRPr="006C1984" w:rsidRDefault="00D45001" w:rsidP="00D45001">
      <w:pPr>
        <w:numPr>
          <w:ilvl w:val="0"/>
          <w:numId w:val="2"/>
        </w:numPr>
        <w:spacing w:after="200"/>
        <w:ind w:left="0" w:right="-45" w:firstLine="0"/>
        <w:jc w:val="both"/>
        <w:rPr>
          <w:rFonts w:asciiTheme="minorHAnsi" w:hAnsiTheme="minorHAnsi" w:cstheme="minorHAnsi"/>
          <w:lang w:val="sr-Latn-CS"/>
        </w:rPr>
      </w:pPr>
      <w:r w:rsidRPr="006C1984">
        <w:rPr>
          <w:rFonts w:asciiTheme="minorHAnsi" w:hAnsiTheme="minorHAnsi" w:cstheme="minorHAnsi"/>
          <w:lang w:val="sr-Latn-CS"/>
        </w:rPr>
        <w:t xml:space="preserve">Vizuelno praćenje napretka; </w:t>
      </w:r>
    </w:p>
    <w:p w:rsidR="00D45001" w:rsidRPr="006C1984" w:rsidRDefault="00D45001" w:rsidP="00D45001">
      <w:pPr>
        <w:numPr>
          <w:ilvl w:val="0"/>
          <w:numId w:val="2"/>
        </w:numPr>
        <w:spacing w:after="200"/>
        <w:ind w:left="0" w:right="-45" w:firstLine="0"/>
        <w:jc w:val="both"/>
        <w:rPr>
          <w:rFonts w:asciiTheme="minorHAnsi" w:hAnsiTheme="minorHAnsi" w:cstheme="minorHAnsi"/>
          <w:lang w:val="sr-Latn-CS"/>
        </w:rPr>
      </w:pPr>
      <w:r w:rsidRPr="006C1984">
        <w:rPr>
          <w:rFonts w:asciiTheme="minorHAnsi" w:hAnsiTheme="minorHAnsi" w:cstheme="minorHAnsi"/>
          <w:lang w:val="sr-Latn-CS"/>
        </w:rPr>
        <w:t xml:space="preserve">Osećaj protoka vremena; </w:t>
      </w:r>
    </w:p>
    <w:p w:rsidR="00D45001" w:rsidRPr="006C1984" w:rsidRDefault="00D45001" w:rsidP="00D45001">
      <w:pPr>
        <w:numPr>
          <w:ilvl w:val="0"/>
          <w:numId w:val="2"/>
        </w:numPr>
        <w:spacing w:after="200"/>
        <w:ind w:left="0" w:right="-45" w:firstLine="0"/>
        <w:jc w:val="both"/>
        <w:rPr>
          <w:rFonts w:asciiTheme="minorHAnsi" w:hAnsiTheme="minorHAnsi" w:cstheme="minorHAnsi"/>
          <w:lang w:val="sr-Latn-CS"/>
        </w:rPr>
      </w:pPr>
      <w:r w:rsidRPr="006C1984">
        <w:rPr>
          <w:rFonts w:asciiTheme="minorHAnsi" w:hAnsiTheme="minorHAnsi" w:cstheme="minorHAnsi"/>
          <w:lang w:val="sr-Latn-CS"/>
        </w:rPr>
        <w:t>Poštovanje pravila</w:t>
      </w:r>
    </w:p>
    <w:p w:rsidR="00D45001" w:rsidRPr="006C1984" w:rsidRDefault="00D45001" w:rsidP="00ED7E6B">
      <w:pPr>
        <w:ind w:right="-45"/>
        <w:jc w:val="both"/>
        <w:rPr>
          <w:rFonts w:asciiTheme="minorHAnsi" w:hAnsiTheme="minorHAnsi" w:cstheme="minorHAnsi"/>
          <w:lang w:val="sr-Latn-CS"/>
        </w:rPr>
      </w:pPr>
      <w:r w:rsidRPr="006C1984">
        <w:rPr>
          <w:rFonts w:asciiTheme="minorHAnsi" w:hAnsiTheme="minorHAnsi" w:cstheme="minorHAnsi"/>
          <w:b/>
          <w:i/>
          <w:color w:val="6600FF"/>
          <w:lang w:val="sr-Latn-CS"/>
        </w:rPr>
        <w:t>(II) Suprimacija</w:t>
      </w:r>
      <w:r w:rsidRPr="006C1984">
        <w:rPr>
          <w:rFonts w:asciiTheme="minorHAnsi" w:hAnsiTheme="minorHAnsi" w:cstheme="minorHAnsi"/>
          <w:b/>
          <w:i/>
          <w:lang w:val="sr-Latn-CS"/>
        </w:rPr>
        <w:t xml:space="preserve"> </w:t>
      </w:r>
      <w:r w:rsidRPr="006C1984">
        <w:rPr>
          <w:rFonts w:asciiTheme="minorHAnsi" w:hAnsiTheme="minorHAnsi" w:cstheme="minorHAnsi"/>
          <w:lang w:val="sr-Latn-CS"/>
        </w:rPr>
        <w:t xml:space="preserve">određenih, neželjenih ponašanja je tkđ veoma važna. Najpopularnija tehnika je </w:t>
      </w:r>
      <w:r w:rsidRPr="006C1984">
        <w:rPr>
          <w:rFonts w:asciiTheme="minorHAnsi" w:hAnsiTheme="minorHAnsi" w:cstheme="minorHAnsi"/>
          <w:b/>
          <w:i/>
          <w:lang w:val="sr-Latn-CS"/>
        </w:rPr>
        <w:t>time out</w:t>
      </w:r>
      <w:r w:rsidRPr="006C1984">
        <w:rPr>
          <w:rFonts w:asciiTheme="minorHAnsi" w:hAnsiTheme="minorHAnsi" w:cstheme="minorHAnsi"/>
          <w:b/>
          <w:lang w:val="sr-Latn-CS"/>
        </w:rPr>
        <w:t>=ignorisanje ili izolacija deteta pošto se ponašalo na neadekvatan način.</w:t>
      </w:r>
      <w:r w:rsidRPr="006C1984">
        <w:rPr>
          <w:rFonts w:asciiTheme="minorHAnsi" w:hAnsiTheme="minorHAnsi" w:cstheme="minorHAnsi"/>
          <w:lang w:val="sr-Latn-CS"/>
        </w:rPr>
        <w:t xml:space="preserve"> Neka istraživanja su pokazala da je time out u trajanju od </w:t>
      </w:r>
      <w:r w:rsidRPr="006C1984">
        <w:rPr>
          <w:rFonts w:asciiTheme="minorHAnsi" w:hAnsiTheme="minorHAnsi" w:cstheme="minorHAnsi"/>
          <w:b/>
          <w:lang w:val="sr-Latn-CS"/>
        </w:rPr>
        <w:t>5 minuta</w:t>
      </w:r>
      <w:r w:rsidRPr="006C1984">
        <w:rPr>
          <w:rFonts w:asciiTheme="minorHAnsi" w:hAnsiTheme="minorHAnsi" w:cstheme="minorHAnsi"/>
          <w:lang w:val="sr-Latn-CS"/>
        </w:rPr>
        <w:t xml:space="preserve"> najefikasniji (Pendergrass, 1971). Deca se prvo upozore, da im se šansa da uspostave kontrolu nad nekim ponašanjem, pre nego što </w:t>
      </w:r>
      <w:r w:rsidRPr="006C1984">
        <w:rPr>
          <w:rFonts w:asciiTheme="minorHAnsi" w:hAnsiTheme="minorHAnsi" w:cstheme="minorHAnsi"/>
          <w:lang w:val="sr-Latn-CS"/>
        </w:rPr>
        <w:lastRenderedPageBreak/>
        <w:t>im se prepiše time out. Ponavljanje i opominjanje se pokazalo kao najmanje efikasno u cilju promene ponašanja.</w:t>
      </w:r>
    </w:p>
    <w:p w:rsidR="00D45001" w:rsidRPr="006C1984" w:rsidRDefault="00D45001" w:rsidP="00D45001">
      <w:pPr>
        <w:ind w:right="-45"/>
        <w:jc w:val="both"/>
        <w:rPr>
          <w:rFonts w:asciiTheme="minorHAnsi" w:hAnsiTheme="minorHAnsi" w:cstheme="minorHAnsi"/>
          <w:lang w:val="sr-Latn-CS"/>
        </w:rPr>
      </w:pPr>
      <w:r w:rsidRPr="006C1984">
        <w:rPr>
          <w:rFonts w:asciiTheme="minorHAnsi" w:hAnsiTheme="minorHAnsi" w:cstheme="minorHAnsi"/>
          <w:b/>
          <w:i/>
          <w:lang w:val="sr-Latn-CS"/>
        </w:rPr>
        <w:t>Time out</w:t>
      </w:r>
      <w:r w:rsidRPr="006C1984">
        <w:rPr>
          <w:rFonts w:asciiTheme="minorHAnsi" w:hAnsiTheme="minorHAnsi" w:cstheme="minorHAnsi"/>
          <w:i/>
          <w:lang w:val="sr-Latn-CS"/>
        </w:rPr>
        <w:t xml:space="preserve"> </w:t>
      </w:r>
      <w:r w:rsidRPr="006C1984">
        <w:rPr>
          <w:rFonts w:asciiTheme="minorHAnsi" w:hAnsiTheme="minorHAnsi" w:cstheme="minorHAnsi"/>
          <w:lang w:val="sr-Latn-CS"/>
        </w:rPr>
        <w:t>kazna koja podrazumeva da dete sedi u ćošku ili ga se pošalje u sobu.</w:t>
      </w:r>
    </w:p>
    <w:p w:rsidR="00D45001" w:rsidRPr="006C1984" w:rsidRDefault="00D45001" w:rsidP="00D45001">
      <w:pPr>
        <w:ind w:right="-45" w:firstLine="720"/>
        <w:jc w:val="both"/>
        <w:rPr>
          <w:rFonts w:asciiTheme="minorHAnsi" w:hAnsiTheme="minorHAnsi" w:cstheme="minorHAnsi"/>
          <w:lang w:val="sr-Latn-CS"/>
        </w:rPr>
      </w:pPr>
      <w:r w:rsidRPr="006C1984">
        <w:rPr>
          <w:rFonts w:asciiTheme="minorHAnsi" w:hAnsiTheme="minorHAnsi" w:cstheme="minorHAnsi"/>
          <w:lang w:val="sr-Latn-CS"/>
        </w:rPr>
        <w:t>U ovom pristupu je prisutna kombinacija principa bihejvioralne terapije i teorije učenja i sistemske porodične o uticaju cele porodice na problem-na njegovo opstajanje i  održavanje u sadašnjem trenutku.</w:t>
      </w:r>
    </w:p>
    <w:p w:rsidR="00D45001" w:rsidRPr="006C1984" w:rsidRDefault="00D45001" w:rsidP="00D45001">
      <w:pPr>
        <w:ind w:firstLine="720"/>
        <w:jc w:val="both"/>
        <w:rPr>
          <w:rFonts w:asciiTheme="minorHAnsi" w:hAnsiTheme="minorHAnsi" w:cstheme="minorHAnsi"/>
          <w:lang w:val="sr-Latn-CS"/>
        </w:rPr>
      </w:pPr>
      <w:r w:rsidRPr="006C1984">
        <w:rPr>
          <w:rFonts w:asciiTheme="minorHAnsi" w:hAnsiTheme="minorHAnsi" w:cstheme="minorHAnsi"/>
          <w:lang w:val="sr-Latn-CS"/>
        </w:rPr>
        <w:t xml:space="preserve">Kod time out-a se očekuje eskalacija i neprihvatanje kazne, bunt i to </w:t>
      </w:r>
      <w:r w:rsidRPr="006C1984">
        <w:rPr>
          <w:rFonts w:asciiTheme="minorHAnsi" w:hAnsiTheme="minorHAnsi" w:cstheme="minorHAnsi"/>
          <w:highlight w:val="yellow"/>
          <w:lang w:val="sr-Latn-CS"/>
        </w:rPr>
        <w:t>traje oko 2 nedelje</w:t>
      </w:r>
      <w:r w:rsidRPr="006C1984">
        <w:rPr>
          <w:rFonts w:asciiTheme="minorHAnsi" w:hAnsiTheme="minorHAnsi" w:cstheme="minorHAnsi"/>
          <w:lang w:val="sr-Latn-CS"/>
        </w:rPr>
        <w:t xml:space="preserve">, posle čega ako je roditeljski savez jak dete koriguje svoje ponašanje. </w:t>
      </w:r>
    </w:p>
    <w:p w:rsidR="00D45001" w:rsidRPr="006C1984" w:rsidRDefault="00D45001" w:rsidP="00D45001">
      <w:pPr>
        <w:jc w:val="both"/>
        <w:rPr>
          <w:rFonts w:asciiTheme="minorHAnsi" w:hAnsiTheme="minorHAnsi" w:cstheme="minorHAnsi"/>
          <w:lang w:val="sr-Latn-CS"/>
        </w:rPr>
      </w:pPr>
    </w:p>
    <w:p w:rsidR="00D45001" w:rsidRPr="006C1984" w:rsidRDefault="00D45001" w:rsidP="00D45001">
      <w:pPr>
        <w:jc w:val="both"/>
        <w:rPr>
          <w:rFonts w:asciiTheme="minorHAnsi" w:hAnsiTheme="minorHAnsi" w:cstheme="minorHAnsi"/>
          <w:b/>
          <w:lang w:val="sr-Latn-CS"/>
        </w:rPr>
      </w:pPr>
      <w:r w:rsidRPr="006C1984">
        <w:rPr>
          <w:rFonts w:asciiTheme="minorHAnsi" w:hAnsiTheme="minorHAnsi" w:cstheme="minorHAnsi"/>
          <w:b/>
          <w:lang w:val="sr-Latn-CS"/>
        </w:rPr>
        <w:t>Pravila:</w:t>
      </w:r>
    </w:p>
    <w:p w:rsidR="00D45001" w:rsidRPr="006C1984" w:rsidRDefault="00D45001" w:rsidP="00D45001">
      <w:pPr>
        <w:numPr>
          <w:ilvl w:val="0"/>
          <w:numId w:val="1"/>
        </w:numPr>
        <w:spacing w:after="200"/>
        <w:ind w:left="0" w:firstLine="0"/>
        <w:jc w:val="both"/>
        <w:rPr>
          <w:rFonts w:asciiTheme="minorHAnsi" w:hAnsiTheme="minorHAnsi" w:cstheme="minorHAnsi"/>
          <w:lang w:val="sr-Latn-CS"/>
        </w:rPr>
      </w:pPr>
      <w:r w:rsidRPr="006C1984">
        <w:rPr>
          <w:rFonts w:asciiTheme="minorHAnsi" w:hAnsiTheme="minorHAnsi" w:cstheme="minorHAnsi"/>
          <w:lang w:val="sr-Latn-CS"/>
        </w:rPr>
        <w:t>Ne duži od 10 min.</w:t>
      </w:r>
    </w:p>
    <w:p w:rsidR="00D45001" w:rsidRPr="006C1984" w:rsidRDefault="00D45001" w:rsidP="00D45001">
      <w:pPr>
        <w:numPr>
          <w:ilvl w:val="0"/>
          <w:numId w:val="1"/>
        </w:numPr>
        <w:spacing w:after="200"/>
        <w:ind w:left="0" w:firstLine="0"/>
        <w:jc w:val="both"/>
        <w:rPr>
          <w:rFonts w:asciiTheme="minorHAnsi" w:hAnsiTheme="minorHAnsi" w:cstheme="minorHAnsi"/>
          <w:lang w:val="sr-Latn-CS"/>
        </w:rPr>
      </w:pPr>
      <w:r w:rsidRPr="006C1984">
        <w:rPr>
          <w:rFonts w:asciiTheme="minorHAnsi" w:hAnsiTheme="minorHAnsi" w:cstheme="minorHAnsi"/>
          <w:lang w:val="sr-Latn-CS"/>
        </w:rPr>
        <w:t>Važno je da usledi odmah nakon ponašanja (ne kada ste van kuće)</w:t>
      </w:r>
    </w:p>
    <w:p w:rsidR="00D45001" w:rsidRPr="006C1984" w:rsidRDefault="00D45001" w:rsidP="00D45001">
      <w:pPr>
        <w:numPr>
          <w:ilvl w:val="0"/>
          <w:numId w:val="1"/>
        </w:numPr>
        <w:spacing w:after="200"/>
        <w:ind w:left="0" w:firstLine="0"/>
        <w:jc w:val="both"/>
        <w:rPr>
          <w:rFonts w:asciiTheme="minorHAnsi" w:hAnsiTheme="minorHAnsi" w:cstheme="minorHAnsi"/>
          <w:lang w:val="sr-Latn-CS"/>
        </w:rPr>
      </w:pPr>
      <w:r w:rsidRPr="006C1984">
        <w:rPr>
          <w:rFonts w:asciiTheme="minorHAnsi" w:hAnsiTheme="minorHAnsi" w:cstheme="minorHAnsi"/>
          <w:lang w:val="sr-Latn-CS"/>
        </w:rPr>
        <w:t>Izolacija od drugih</w:t>
      </w:r>
    </w:p>
    <w:p w:rsidR="00D45001" w:rsidRPr="006C1984" w:rsidRDefault="00D45001" w:rsidP="00D45001">
      <w:pPr>
        <w:numPr>
          <w:ilvl w:val="0"/>
          <w:numId w:val="1"/>
        </w:numPr>
        <w:spacing w:after="200"/>
        <w:ind w:left="0" w:firstLine="0"/>
        <w:jc w:val="both"/>
        <w:rPr>
          <w:rFonts w:asciiTheme="minorHAnsi" w:hAnsiTheme="minorHAnsi" w:cstheme="minorHAnsi"/>
          <w:lang w:val="sr-Latn-CS"/>
        </w:rPr>
      </w:pPr>
      <w:r w:rsidRPr="006C1984">
        <w:rPr>
          <w:rFonts w:asciiTheme="minorHAnsi" w:hAnsiTheme="minorHAnsi" w:cstheme="minorHAnsi"/>
          <w:lang w:val="sr-Latn-CS"/>
        </w:rPr>
        <w:t>Ne pretiti da će dobiti time-out</w:t>
      </w:r>
    </w:p>
    <w:p w:rsidR="00D45001" w:rsidRPr="006C1984" w:rsidRDefault="00D45001" w:rsidP="00D45001">
      <w:pPr>
        <w:numPr>
          <w:ilvl w:val="0"/>
          <w:numId w:val="1"/>
        </w:numPr>
        <w:spacing w:after="200"/>
        <w:ind w:left="0" w:firstLine="0"/>
        <w:jc w:val="both"/>
        <w:rPr>
          <w:rFonts w:asciiTheme="minorHAnsi" w:hAnsiTheme="minorHAnsi" w:cstheme="minorHAnsi"/>
          <w:lang w:val="sr-Latn-CS"/>
        </w:rPr>
      </w:pPr>
      <w:r w:rsidRPr="006C1984">
        <w:rPr>
          <w:rFonts w:asciiTheme="minorHAnsi" w:hAnsiTheme="minorHAnsi" w:cstheme="minorHAnsi"/>
          <w:lang w:val="sr-Latn-CS"/>
        </w:rPr>
        <w:t>Ako dete odbija: a)ekstra minut b) to uradite maksimalno 2 puta c) ukidanje privilegije (kratka instrukcija i izlazak iz sobe)</w:t>
      </w:r>
    </w:p>
    <w:p w:rsidR="00D45001" w:rsidRPr="006C1984" w:rsidRDefault="00D45001" w:rsidP="00D45001">
      <w:pPr>
        <w:numPr>
          <w:ilvl w:val="0"/>
          <w:numId w:val="1"/>
        </w:numPr>
        <w:spacing w:after="200"/>
        <w:ind w:left="0" w:firstLine="0"/>
        <w:jc w:val="both"/>
        <w:rPr>
          <w:rFonts w:asciiTheme="minorHAnsi" w:hAnsiTheme="minorHAnsi" w:cstheme="minorHAnsi"/>
          <w:lang w:val="sr-Latn-CS"/>
        </w:rPr>
      </w:pPr>
      <w:r w:rsidRPr="006C1984">
        <w:rPr>
          <w:rFonts w:asciiTheme="minorHAnsi" w:hAnsiTheme="minorHAnsi" w:cstheme="minorHAnsi"/>
          <w:lang w:val="sr-Latn-CS"/>
        </w:rPr>
        <w:t>Ne davati dugačka objašnjenja</w:t>
      </w:r>
    </w:p>
    <w:p w:rsidR="00D45001" w:rsidRPr="006C1984" w:rsidRDefault="00D45001" w:rsidP="00D45001">
      <w:pPr>
        <w:numPr>
          <w:ilvl w:val="0"/>
          <w:numId w:val="1"/>
        </w:numPr>
        <w:spacing w:after="200"/>
        <w:ind w:left="0" w:firstLine="0"/>
        <w:jc w:val="both"/>
        <w:rPr>
          <w:rFonts w:asciiTheme="minorHAnsi" w:hAnsiTheme="minorHAnsi" w:cstheme="minorHAnsi"/>
          <w:lang w:val="sr-Latn-CS"/>
        </w:rPr>
      </w:pPr>
      <w:r w:rsidRPr="006C1984">
        <w:rPr>
          <w:rFonts w:asciiTheme="minorHAnsi" w:hAnsiTheme="minorHAnsi" w:cstheme="minorHAnsi"/>
          <w:lang w:val="sr-Latn-CS"/>
        </w:rPr>
        <w:t>Na kraju pozitivan komentar</w:t>
      </w:r>
    </w:p>
    <w:p w:rsidR="00D45001" w:rsidRDefault="00ED7E6B" w:rsidP="00D45001">
      <w:pPr>
        <w:jc w:val="both"/>
        <w:rPr>
          <w:rFonts w:asciiTheme="minorHAnsi" w:hAnsiTheme="minorHAnsi" w:cstheme="minorHAnsi"/>
          <w:lang w:val="sr-Latn-CS"/>
        </w:rPr>
      </w:pPr>
      <w:r w:rsidRPr="00ED7E6B">
        <w:rPr>
          <w:rFonts w:asciiTheme="minorHAnsi" w:hAnsiTheme="minorHAnsi" w:cstheme="minorHAnsi"/>
          <w:highlight w:val="yellow"/>
          <w:lang w:val="sr-Latn-CS"/>
        </w:rPr>
        <w:t>Važna napomena!!!!</w:t>
      </w:r>
    </w:p>
    <w:p w:rsidR="00ED7E6B" w:rsidRDefault="00ED7E6B" w:rsidP="00D45001">
      <w:pPr>
        <w:jc w:val="both"/>
        <w:rPr>
          <w:rFonts w:asciiTheme="minorHAnsi" w:hAnsiTheme="minorHAnsi" w:cstheme="minorHAnsi"/>
          <w:lang w:val="sr-Latn-CS"/>
        </w:rPr>
      </w:pPr>
      <w:r>
        <w:rPr>
          <w:rFonts w:asciiTheme="minorHAnsi" w:hAnsiTheme="minorHAnsi" w:cstheme="minorHAnsi"/>
          <w:lang w:val="sr-Latn-CS"/>
        </w:rPr>
        <w:t xml:space="preserve">Cilj time out je </w:t>
      </w:r>
      <w:r w:rsidRPr="00ED7E6B">
        <w:rPr>
          <w:rFonts w:asciiTheme="minorHAnsi" w:hAnsiTheme="minorHAnsi" w:cstheme="minorHAnsi"/>
          <w:b/>
          <w:lang w:val="sr-Latn-CS"/>
        </w:rPr>
        <w:t>prekid nepoželjnog ponašanja</w:t>
      </w:r>
      <w:r>
        <w:rPr>
          <w:rFonts w:asciiTheme="minorHAnsi" w:hAnsiTheme="minorHAnsi" w:cstheme="minorHAnsi"/>
          <w:lang w:val="sr-Latn-CS"/>
        </w:rPr>
        <w:t xml:space="preserve">, a </w:t>
      </w:r>
      <w:r w:rsidRPr="00ED7E6B">
        <w:rPr>
          <w:rFonts w:asciiTheme="minorHAnsi" w:hAnsiTheme="minorHAnsi" w:cstheme="minorHAnsi"/>
          <w:u w:val="single"/>
          <w:lang w:val="sr-Latn-CS"/>
        </w:rPr>
        <w:t>nikako</w:t>
      </w:r>
      <w:r>
        <w:rPr>
          <w:rFonts w:asciiTheme="minorHAnsi" w:hAnsiTheme="minorHAnsi" w:cstheme="minorHAnsi"/>
          <w:lang w:val="sr-Latn-CS"/>
        </w:rPr>
        <w:t xml:space="preserve"> kažnjavanje deteta</w:t>
      </w:r>
    </w:p>
    <w:p w:rsidR="00ED7E6B" w:rsidRPr="006C1984" w:rsidRDefault="00ED7E6B" w:rsidP="00D45001">
      <w:pPr>
        <w:jc w:val="both"/>
        <w:rPr>
          <w:rFonts w:asciiTheme="minorHAnsi" w:hAnsiTheme="minorHAnsi" w:cstheme="minorHAnsi"/>
          <w:lang w:val="sr-Latn-CS"/>
        </w:rPr>
      </w:pPr>
    </w:p>
    <w:p w:rsidR="00D45001" w:rsidRPr="006C1984" w:rsidRDefault="00D45001" w:rsidP="00D45001">
      <w:pPr>
        <w:ind w:right="-45"/>
        <w:jc w:val="both"/>
        <w:rPr>
          <w:rFonts w:asciiTheme="minorHAnsi" w:hAnsiTheme="minorHAnsi" w:cstheme="minorHAnsi"/>
          <w:lang w:val="sr-Latn-CS"/>
        </w:rPr>
      </w:pPr>
      <w:r w:rsidRPr="006C1984">
        <w:rPr>
          <w:rFonts w:asciiTheme="minorHAnsi" w:hAnsiTheme="minorHAnsi" w:cstheme="minorHAnsi"/>
          <w:highlight w:val="yellow"/>
          <w:lang w:val="sr-Latn-CS"/>
        </w:rPr>
        <w:t>Opis slučaja</w:t>
      </w:r>
      <w:r w:rsidRPr="006C1984">
        <w:rPr>
          <w:rFonts w:asciiTheme="minorHAnsi" w:hAnsiTheme="minorHAnsi" w:cstheme="minorHAnsi"/>
          <w:lang w:val="sr-Latn-CS"/>
        </w:rPr>
        <w:t xml:space="preserve"> Gospođa M je 25-ogodišnja domaćica i majka dvoje male dece. Došla je na kliniku sa žalbama na glavobolje i plačljivost. Tokom intervjua je utvrđeno da je umereno depresivna i iako je imala karakteristike pasivno zavisne strukutre ličnosti zaključeno je da je depresivnost situacino uslovljena i da je reakcija na teškoće u vaspitavanju dece. Sara, 5godina, je dete koje se retko igra sa drugom decom i često ima temper tantrume. Ratko, 8 godina, je socijabilniji, usmeren je na spoljašnji svet, loš u školi. Vezano za decu gospođa M ima pune ruke posle, nema vremena za sebe. U odnosu na svoju roditeljsku ulogu se oseća bespomoćno, neuspešno i sada već ima otpor da se bavi decom.</w:t>
      </w:r>
    </w:p>
    <w:p w:rsidR="00D45001" w:rsidRPr="006C1984" w:rsidRDefault="00D45001" w:rsidP="00D45001">
      <w:pPr>
        <w:ind w:right="-45" w:firstLine="720"/>
        <w:jc w:val="both"/>
        <w:rPr>
          <w:rFonts w:asciiTheme="minorHAnsi" w:hAnsiTheme="minorHAnsi" w:cstheme="minorHAnsi"/>
          <w:lang w:val="sr-Latn-CS"/>
        </w:rPr>
      </w:pPr>
      <w:r w:rsidRPr="006C1984">
        <w:rPr>
          <w:rFonts w:asciiTheme="minorHAnsi" w:hAnsiTheme="minorHAnsi" w:cstheme="minorHAnsi"/>
          <w:lang w:val="sr-Latn-CS"/>
        </w:rPr>
        <w:t>Funkcionalna analiza ponašanja je otkrila da je Sarina stidljivost dovodila do toga da ona dobija dodatnu pažnju od svoje anksiozne majke. Kada god bi odbila poziv da se igra sa drugom decom, majka bi joj posvetila pažnju, razgovarala sa njom i činila specijalne stvari kako bi učinila da se njena Sara oseća bolje. Terapet je izabrao socijalno ponašanje (ne stidljivost) kao prvo ciljano-željeno ponašanje i instruirao je gosp M da ohrabi svaki znak socijalizacije i da ignoriše Saru kada ona izbegne socijalni kontakt. Kada god bi Sada ostvarila pokušaj da uspostavi soc kontakt mama bi je nagradila posebnom pažnjom i pohvalila je. Kada bi Sara izabrala da ostane kod kuće, umesto da se igra sa decom, majka bi je ignorisala, upošljavajući sebe nekim aktivnostima. Za tri nedelje je gosp M izvestila da je Sara napravila značajne promene i da izgleda prevazilazi svoju stidljivost.</w:t>
      </w:r>
    </w:p>
    <w:p w:rsidR="00D45001" w:rsidRPr="006C1984" w:rsidRDefault="00D45001" w:rsidP="00D45001">
      <w:pPr>
        <w:ind w:right="-45" w:firstLine="720"/>
        <w:jc w:val="both"/>
        <w:rPr>
          <w:rFonts w:asciiTheme="minorHAnsi" w:hAnsiTheme="minorHAnsi" w:cstheme="minorHAnsi"/>
          <w:lang w:val="sr-Latn-CS"/>
        </w:rPr>
      </w:pPr>
      <w:r w:rsidRPr="006C1984">
        <w:rPr>
          <w:rFonts w:asciiTheme="minorHAnsi" w:hAnsiTheme="minorHAnsi" w:cstheme="minorHAnsi"/>
          <w:lang w:val="sr-Latn-CS"/>
        </w:rPr>
        <w:lastRenderedPageBreak/>
        <w:t>Posle ovog inicijalnog uspeha terapeut je osetio da je vreme da se pozabavi ozbiljnijim problemom Sarinim temper tantrumima.  Pošto se oni nisu dešavali tokom njihovih poseta klinici majka je dobila zadatak da vodi dnevnik, koji je otkrio da je Sara imala temper tantrume kada bi bilo koji od rodtilej odbio da izađe u susret njenim zahtevima za nekakvom posebnom pažnjom npr. da još pola h gleda TV. Takođe su se dešavali češće na kraju dana kada su i roditelji i Sara bili umorni. Gospođa M je izveštavala o tome da su sve pokušali „i da je ignorišemo, ali to je nemoguće zato što ona samo vrišti i baca se dok mi ne poludimo. Onda je nekad istučemo ili joj damo ono što hoće-samo da ućuti. Nekad kad dobije batina toliko plače da joj dozvolimo da gleda TV dok se ne umiri. To obično upali i ona se smiri“.</w:t>
      </w:r>
    </w:p>
    <w:p w:rsidR="00D45001" w:rsidRPr="006C1984" w:rsidRDefault="00D45001" w:rsidP="00D45001">
      <w:pPr>
        <w:ind w:right="-45" w:firstLine="720"/>
        <w:jc w:val="both"/>
        <w:rPr>
          <w:rFonts w:asciiTheme="minorHAnsi" w:hAnsiTheme="minorHAnsi" w:cstheme="minorHAnsi"/>
          <w:lang w:val="sr-Latn-CS"/>
        </w:rPr>
      </w:pPr>
      <w:r w:rsidRPr="006C1984">
        <w:rPr>
          <w:rFonts w:asciiTheme="minorHAnsi" w:hAnsiTheme="minorHAnsi" w:cstheme="minorHAnsi"/>
          <w:lang w:val="sr-Latn-CS"/>
        </w:rPr>
        <w:t>Pošto je čuo ovaj opis terapeut je toplo i pažljivo objasnio roditeljima da ovakvim ponašanjem održavaju problematično ponašanje-temper tantrume i rekao im šta treba da rade da ih zaustave. Sledećih nedelju dana roditelji su dobili u zadatak da ignorišu temer tantrume kad god se pojave. Ako se jave u vreme spavanja Saru da smese u krevet,a ako ona nastavlja da plače i vrišti, da je ostave samu dok ne prestane. Tek kada prestane sa plačem roditelji smeju da razgovaraju sa njom o onome što joj pada na pamet... Sledeće nedelje gospođa M je izvestila da su se temer tantrumi smanjili, osim jedne večeri kada su dobili novu, još problematičniju formu. Kada je Sari rečeno da ne sme da gleda televizor do kasno počela je da plače i vrišti. Gospođa M nije poklekla, smestila ju je u njenu sobu i rekla joj da se sprema za spavanje. Kada je Sars shvatila da će je opet ignorisati kao i nekoliko puta ranije te nedelje, počela je da vrišti i da lomi stvari po sobi „podivljala je, bilo je grozno, šutirala je stvari, slomila je i lampu koju je jako volela. Nismo znali šta da radimo i samo taj jedan put smo je pustili da gleda TV“. Terapeut je još jednom objasnio posledice takvog ponašanje i objasnio da ukoliko Sara opet bude destruktivna da je oboje roditelja drže, obgrle rukama da se ne bi povredila, dok ne prođe tantrum....</w:t>
      </w:r>
    </w:p>
    <w:p w:rsidR="00D45001" w:rsidRPr="006C1984" w:rsidRDefault="00D45001" w:rsidP="00D45001">
      <w:pPr>
        <w:ind w:right="-45" w:firstLine="720"/>
        <w:jc w:val="both"/>
        <w:rPr>
          <w:rFonts w:asciiTheme="minorHAnsi" w:hAnsiTheme="minorHAnsi" w:cstheme="minorHAnsi"/>
          <w:lang w:val="sr-Latn-CS"/>
        </w:rPr>
      </w:pPr>
      <w:r w:rsidRPr="006C1984">
        <w:rPr>
          <w:rFonts w:asciiTheme="minorHAnsi" w:hAnsiTheme="minorHAnsi" w:cstheme="minorHAnsi"/>
          <w:lang w:val="sr-Latn-CS"/>
        </w:rPr>
        <w:t>Na sledećem sastanku je gospođa M izvestila da je Sara jednom izgubila kontrolu. Ovog puta umesto da popuste roditelji su je držali, kao što im je bilo i rečeno. Bili su zaprepašćeni trajanje tantruma, trebalo je 20 min da se Sara umiri. To je bio poslednji put da je tokom tantruma bila toliko destruktivna. Nastavila je povremeno da ima tantrume, u sledećih nekoliko nedelja tretmana,  počeli su da se javljaju i na novim mestima, ne samo kod kuće. Sara je shvatila da kod kuće tantrumom neće postići željeni cilj. Ali je i gospođa M shvatila da ne sme potkrepljivati tantrume, i nije to činila. Jednom u supermarketu se desilo kada nije dobila slatkiš koji je želela. U toj situacji je gospođa M osetia stid zbog ponašanja ćerke i iznela ju je u kola, ali ju je posle toga ignorisala dok se nije umirila. Posle ovog događaja tantrumi se više nisu pojavljivali.</w:t>
      </w:r>
    </w:p>
    <w:p w:rsidR="00D45001" w:rsidRPr="006C1984" w:rsidRDefault="00D45001" w:rsidP="00D45001">
      <w:pPr>
        <w:ind w:right="-45" w:firstLine="720"/>
        <w:jc w:val="both"/>
        <w:rPr>
          <w:rFonts w:asciiTheme="minorHAnsi" w:hAnsiTheme="minorHAnsi" w:cstheme="minorHAnsi"/>
          <w:lang w:val="sr-Latn-CS"/>
        </w:rPr>
      </w:pPr>
      <w:r w:rsidRPr="006C1984">
        <w:rPr>
          <w:rFonts w:asciiTheme="minorHAnsi" w:hAnsiTheme="minorHAnsi" w:cstheme="minorHAnsi"/>
          <w:lang w:val="sr-Latn-CS"/>
        </w:rPr>
        <w:t>U sledećem koraku se teraput usmerio na problem Ratkovog lošeg uspeha u školi. Pažljivom procenom je utvrđeno da Ratko nikad ne radi DZ kod kuće, kada ga pitaju kaže da ništa nisu imali za DZ. Posle provere sa njegovim učiteljem teraput je otkrio da deca dobijaju DZ i da se očekuje da kod kuće rade makar 30min do 1h, svakog dana. Gosp M je izabrala ponašnje visoke učestalosti-gledanje TV-a i uslovila ga time da Ratko prvo završi DZ. Prve dve nedelje ovog novog režima gosp M je svakodnevno proveravala sa učiteljem šta je za DZ. Uskoro je ovo postalo nepotrebno. Ratko je DZ radio brzo i efikasno i njegove ocene su porasle sa dvojki na trojke, četvore, i po neku peticu. Situacija u porodici se stabilizovala. Posle dva meseca, na kontrolnom pregledu, situacija je solidna. Sara se više druži, nije bilo temper tantruma mesecima. Ratko je dobar u školi. Još uvek ima običaj da izbegava da radi teže zadatke. Da bi se ova situacija razrešila terapeut objašnjava majci kako da primeni taktiku sa žetonima.</w:t>
      </w:r>
    </w:p>
    <w:p w:rsidR="00D45001" w:rsidRPr="006C1984" w:rsidRDefault="00D45001" w:rsidP="00D45001">
      <w:pPr>
        <w:tabs>
          <w:tab w:val="left" w:pos="3645"/>
        </w:tabs>
        <w:jc w:val="center"/>
        <w:rPr>
          <w:rFonts w:asciiTheme="minorHAnsi" w:hAnsiTheme="minorHAnsi" w:cstheme="minorHAnsi"/>
          <w:b/>
        </w:rPr>
      </w:pPr>
      <w:r w:rsidRPr="006C1984">
        <w:rPr>
          <w:rFonts w:asciiTheme="minorHAnsi" w:hAnsiTheme="minorHAnsi" w:cstheme="minorHAnsi"/>
          <w:b/>
          <w:lang w:val="sr-Latn-CS"/>
        </w:rPr>
        <w:lastRenderedPageBreak/>
        <w:t xml:space="preserve">U ovom slučaju teraput je radio samo sa majkom i instruirao ju je da </w:t>
      </w:r>
      <w:r w:rsidRPr="006C1984">
        <w:rPr>
          <w:rFonts w:asciiTheme="minorHAnsi" w:hAnsiTheme="minorHAnsi" w:cstheme="minorHAnsi"/>
          <w:b/>
          <w:highlight w:val="yellow"/>
          <w:lang w:val="sr-Latn-CS"/>
        </w:rPr>
        <w:t>primenjuje principe intrumentalnog učenja</w:t>
      </w:r>
      <w:r w:rsidRPr="006C1984">
        <w:rPr>
          <w:rFonts w:asciiTheme="minorHAnsi" w:hAnsiTheme="minorHAnsi" w:cstheme="minorHAnsi"/>
          <w:b/>
          <w:lang w:val="sr-Latn-CS"/>
        </w:rPr>
        <w:t>. Ove tehnike su veoma uspešne u radu sa malom decom i preadolescentima.</w:t>
      </w:r>
    </w:p>
    <w:p w:rsidR="00D45001" w:rsidRPr="006C1984" w:rsidRDefault="00D45001" w:rsidP="00D45001">
      <w:pPr>
        <w:tabs>
          <w:tab w:val="left" w:pos="3645"/>
        </w:tabs>
        <w:jc w:val="center"/>
        <w:rPr>
          <w:rFonts w:asciiTheme="minorHAnsi" w:hAnsiTheme="minorHAnsi" w:cstheme="minorHAnsi"/>
        </w:rPr>
      </w:pPr>
    </w:p>
    <w:p w:rsidR="00D45001" w:rsidRPr="006C1984" w:rsidRDefault="00D45001" w:rsidP="00D45001">
      <w:pPr>
        <w:tabs>
          <w:tab w:val="left" w:pos="3645"/>
        </w:tabs>
        <w:jc w:val="center"/>
        <w:rPr>
          <w:rFonts w:asciiTheme="minorHAnsi" w:hAnsiTheme="minorHAnsi" w:cstheme="minorHAnsi"/>
        </w:rPr>
      </w:pPr>
    </w:p>
    <w:p w:rsidR="006C1984" w:rsidRPr="006C1984" w:rsidRDefault="006C1984" w:rsidP="00D45001">
      <w:pPr>
        <w:tabs>
          <w:tab w:val="left" w:pos="3645"/>
        </w:tabs>
        <w:jc w:val="center"/>
        <w:rPr>
          <w:rFonts w:asciiTheme="minorHAnsi" w:hAnsiTheme="minorHAnsi" w:cstheme="minorHAnsi"/>
        </w:rPr>
      </w:pPr>
    </w:p>
    <w:p w:rsidR="006C1984" w:rsidRPr="006C1984" w:rsidRDefault="006C1984" w:rsidP="006C1984">
      <w:pPr>
        <w:jc w:val="center"/>
        <w:rPr>
          <w:rFonts w:asciiTheme="minorHAnsi" w:hAnsiTheme="minorHAnsi" w:cstheme="minorHAnsi"/>
          <w:b/>
        </w:rPr>
      </w:pPr>
    </w:p>
    <w:p w:rsidR="006C1984" w:rsidRPr="006C1984" w:rsidRDefault="006C1984" w:rsidP="006C1984">
      <w:pPr>
        <w:jc w:val="center"/>
        <w:rPr>
          <w:rFonts w:asciiTheme="minorHAnsi" w:hAnsiTheme="minorHAnsi" w:cstheme="minorHAnsi"/>
          <w:b/>
        </w:rPr>
      </w:pPr>
    </w:p>
    <w:p w:rsidR="006C1984" w:rsidRPr="006C1984" w:rsidRDefault="006C1984" w:rsidP="006C1984">
      <w:pPr>
        <w:jc w:val="center"/>
        <w:rPr>
          <w:rFonts w:asciiTheme="minorHAnsi" w:hAnsiTheme="minorHAnsi" w:cstheme="minorHAnsi"/>
          <w:b/>
        </w:rPr>
      </w:pPr>
      <w:proofErr w:type="spellStart"/>
      <w:r w:rsidRPr="006C1984">
        <w:rPr>
          <w:rFonts w:asciiTheme="minorHAnsi" w:hAnsiTheme="minorHAnsi" w:cstheme="minorHAnsi"/>
          <w:b/>
        </w:rPr>
        <w:t>Negativni</w:t>
      </w:r>
      <w:proofErr w:type="spellEnd"/>
      <w:r w:rsidRPr="006C1984">
        <w:rPr>
          <w:rFonts w:asciiTheme="minorHAnsi" w:hAnsiTheme="minorHAnsi" w:cstheme="minorHAnsi"/>
          <w:b/>
        </w:rPr>
        <w:t xml:space="preserve"> </w:t>
      </w:r>
      <w:proofErr w:type="spellStart"/>
      <w:r w:rsidRPr="006C1984">
        <w:rPr>
          <w:rFonts w:asciiTheme="minorHAnsi" w:hAnsiTheme="minorHAnsi" w:cstheme="minorHAnsi"/>
          <w:b/>
        </w:rPr>
        <w:t>aspekti</w:t>
      </w:r>
      <w:proofErr w:type="spellEnd"/>
      <w:r w:rsidRPr="006C1984">
        <w:rPr>
          <w:rFonts w:asciiTheme="minorHAnsi" w:hAnsiTheme="minorHAnsi" w:cstheme="minorHAnsi"/>
          <w:b/>
        </w:rPr>
        <w:t xml:space="preserve"> </w:t>
      </w:r>
      <w:proofErr w:type="spellStart"/>
      <w:r w:rsidRPr="006C1984">
        <w:rPr>
          <w:rFonts w:asciiTheme="minorHAnsi" w:hAnsiTheme="minorHAnsi" w:cstheme="minorHAnsi"/>
          <w:b/>
        </w:rPr>
        <w:t>kazne</w:t>
      </w:r>
      <w:proofErr w:type="spellEnd"/>
      <w:r w:rsidRPr="006C1984">
        <w:rPr>
          <w:rFonts w:asciiTheme="minorHAnsi" w:hAnsiTheme="minorHAnsi" w:cstheme="minorHAnsi"/>
          <w:b/>
        </w:rPr>
        <w:t>:</w:t>
      </w:r>
    </w:p>
    <w:p w:rsidR="006C1984" w:rsidRPr="006C1984" w:rsidRDefault="006C1984" w:rsidP="006C1984">
      <w:pPr>
        <w:jc w:val="center"/>
        <w:rPr>
          <w:rFonts w:asciiTheme="minorHAnsi" w:hAnsiTheme="minorHAnsi" w:cstheme="minorHAnsi"/>
          <w:b/>
        </w:rPr>
      </w:pPr>
    </w:p>
    <w:p w:rsidR="006C1984" w:rsidRPr="006C1984" w:rsidRDefault="006C1984" w:rsidP="006C1984">
      <w:pPr>
        <w:numPr>
          <w:ilvl w:val="0"/>
          <w:numId w:val="4"/>
        </w:numPr>
        <w:spacing w:after="200" w:line="276" w:lineRule="auto"/>
        <w:jc w:val="both"/>
        <w:rPr>
          <w:rFonts w:asciiTheme="minorHAnsi" w:hAnsiTheme="minorHAnsi" w:cstheme="minorHAnsi"/>
          <w:lang w:val="it-IT"/>
        </w:rPr>
      </w:pPr>
      <w:r w:rsidRPr="006C1984">
        <w:rPr>
          <w:rFonts w:asciiTheme="minorHAnsi" w:hAnsiTheme="minorHAnsi" w:cstheme="minorHAnsi"/>
          <w:lang w:val="it-IT"/>
        </w:rPr>
        <w:t>Kazna nas uči šta da ne radimo ali ne šta da radimo.</w:t>
      </w:r>
    </w:p>
    <w:p w:rsidR="006C1984" w:rsidRPr="006C1984" w:rsidRDefault="006C1984" w:rsidP="006C1984">
      <w:pPr>
        <w:numPr>
          <w:ilvl w:val="0"/>
          <w:numId w:val="4"/>
        </w:numPr>
        <w:spacing w:after="200" w:line="276" w:lineRule="auto"/>
        <w:jc w:val="both"/>
        <w:rPr>
          <w:rFonts w:asciiTheme="minorHAnsi" w:hAnsiTheme="minorHAnsi" w:cstheme="minorHAnsi"/>
        </w:rPr>
      </w:pPr>
      <w:r w:rsidRPr="006C1984">
        <w:rPr>
          <w:rFonts w:asciiTheme="minorHAnsi" w:hAnsiTheme="minorHAnsi" w:cstheme="minorHAnsi"/>
          <w:lang w:val="it-IT"/>
        </w:rPr>
        <w:t xml:space="preserve"> </w:t>
      </w:r>
      <w:proofErr w:type="spellStart"/>
      <w:r w:rsidRPr="006C1984">
        <w:rPr>
          <w:rFonts w:asciiTheme="minorHAnsi" w:hAnsiTheme="minorHAnsi" w:cstheme="minorHAnsi"/>
        </w:rPr>
        <w:t>Efekat</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trenutan</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ali</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prolazan</w:t>
      </w:r>
      <w:proofErr w:type="spellEnd"/>
      <w:r w:rsidRPr="006C1984">
        <w:rPr>
          <w:rFonts w:asciiTheme="minorHAnsi" w:hAnsiTheme="minorHAnsi" w:cstheme="minorHAnsi"/>
        </w:rPr>
        <w:t>.</w:t>
      </w:r>
    </w:p>
    <w:p w:rsidR="006C1984" w:rsidRPr="006C1984" w:rsidRDefault="006C1984" w:rsidP="006C1984">
      <w:pPr>
        <w:numPr>
          <w:ilvl w:val="0"/>
          <w:numId w:val="4"/>
        </w:numPr>
        <w:spacing w:after="200" w:line="276" w:lineRule="auto"/>
        <w:jc w:val="both"/>
        <w:rPr>
          <w:rFonts w:asciiTheme="minorHAnsi" w:hAnsiTheme="minorHAnsi" w:cstheme="minorHAnsi"/>
        </w:rPr>
      </w:pPr>
      <w:r w:rsidRPr="006C1984">
        <w:rPr>
          <w:rFonts w:asciiTheme="minorHAnsi" w:hAnsiTheme="minorHAnsi" w:cstheme="minorHAnsi"/>
        </w:rPr>
        <w:t xml:space="preserve"> </w:t>
      </w:r>
      <w:proofErr w:type="spellStart"/>
      <w:r w:rsidRPr="006C1984">
        <w:rPr>
          <w:rFonts w:asciiTheme="minorHAnsi" w:hAnsiTheme="minorHAnsi" w:cstheme="minorHAnsi"/>
        </w:rPr>
        <w:t>Objašnjenje</w:t>
      </w:r>
      <w:proofErr w:type="spellEnd"/>
      <w:r w:rsidRPr="006C1984">
        <w:rPr>
          <w:rFonts w:asciiTheme="minorHAnsi" w:hAnsiTheme="minorHAnsi" w:cstheme="minorHAnsi"/>
        </w:rPr>
        <w:t xml:space="preserve"> da je </w:t>
      </w:r>
      <w:proofErr w:type="spellStart"/>
      <w:r w:rsidRPr="006C1984">
        <w:rPr>
          <w:rFonts w:asciiTheme="minorHAnsi" w:hAnsiTheme="minorHAnsi" w:cstheme="minorHAnsi"/>
        </w:rPr>
        <w:t>neko</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ponašanje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loše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neće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doprineti</w:t>
      </w:r>
      <w:proofErr w:type="spellEnd"/>
      <w:r w:rsidRPr="006C1984">
        <w:rPr>
          <w:rFonts w:asciiTheme="minorHAnsi" w:hAnsiTheme="minorHAnsi" w:cstheme="minorHAnsi"/>
        </w:rPr>
        <w:t xml:space="preserve"> da se to </w:t>
      </w:r>
      <w:proofErr w:type="spellStart"/>
      <w:r w:rsidRPr="006C1984">
        <w:rPr>
          <w:rFonts w:asciiTheme="minorHAnsi" w:hAnsiTheme="minorHAnsi" w:cstheme="minorHAnsi"/>
        </w:rPr>
        <w:t>ponašanje</w:t>
      </w:r>
      <w:proofErr w:type="spellEnd"/>
      <w:r w:rsidRPr="006C1984">
        <w:rPr>
          <w:rFonts w:asciiTheme="minorHAnsi" w:hAnsiTheme="minorHAnsi" w:cstheme="minorHAnsi"/>
        </w:rPr>
        <w:t xml:space="preserve"> ne </w:t>
      </w:r>
      <w:proofErr w:type="spellStart"/>
      <w:r w:rsidRPr="006C1984">
        <w:rPr>
          <w:rFonts w:asciiTheme="minorHAnsi" w:hAnsiTheme="minorHAnsi" w:cstheme="minorHAnsi"/>
        </w:rPr>
        <w:t>ponovi</w:t>
      </w:r>
      <w:proofErr w:type="spellEnd"/>
      <w:r w:rsidRPr="006C1984">
        <w:rPr>
          <w:rFonts w:asciiTheme="minorHAnsi" w:hAnsiTheme="minorHAnsi" w:cstheme="minorHAnsi"/>
        </w:rPr>
        <w:t>.</w:t>
      </w:r>
    </w:p>
    <w:p w:rsidR="006C1984" w:rsidRPr="006C1984" w:rsidRDefault="006C1984" w:rsidP="006C1984">
      <w:pPr>
        <w:numPr>
          <w:ilvl w:val="0"/>
          <w:numId w:val="4"/>
        </w:numPr>
        <w:spacing w:after="200" w:line="276" w:lineRule="auto"/>
        <w:jc w:val="both"/>
        <w:rPr>
          <w:rFonts w:asciiTheme="minorHAnsi" w:hAnsiTheme="minorHAnsi" w:cstheme="minorHAnsi"/>
        </w:rPr>
      </w:pPr>
      <w:r w:rsidRPr="006C1984">
        <w:rPr>
          <w:rFonts w:asciiTheme="minorHAnsi" w:hAnsiTheme="minorHAnsi" w:cstheme="minorHAnsi"/>
        </w:rPr>
        <w:t xml:space="preserve"> </w:t>
      </w:r>
      <w:proofErr w:type="spellStart"/>
      <w:r w:rsidRPr="006C1984">
        <w:rPr>
          <w:rFonts w:asciiTheme="minorHAnsi" w:hAnsiTheme="minorHAnsi" w:cstheme="minorHAnsi"/>
        </w:rPr>
        <w:t>Izbegavanje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zbog</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asocijacije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boli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strahom</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ako</w:t>
      </w:r>
      <w:proofErr w:type="spellEnd"/>
      <w:r w:rsidRPr="006C1984">
        <w:rPr>
          <w:rFonts w:asciiTheme="minorHAnsi" w:hAnsiTheme="minorHAnsi" w:cstheme="minorHAnsi"/>
        </w:rPr>
        <w:t xml:space="preserve"> se </w:t>
      </w:r>
      <w:proofErr w:type="spellStart"/>
      <w:r w:rsidRPr="006C1984">
        <w:rPr>
          <w:rFonts w:asciiTheme="minorHAnsi" w:hAnsiTheme="minorHAnsi" w:cstheme="minorHAnsi"/>
        </w:rPr>
        <w:t>intenzivna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kazna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primenjuje</w:t>
      </w:r>
      <w:proofErr w:type="spellEnd"/>
      <w:r w:rsidRPr="006C1984">
        <w:rPr>
          <w:rFonts w:asciiTheme="minorHAnsi" w:hAnsiTheme="minorHAnsi" w:cstheme="minorHAnsi"/>
        </w:rPr>
        <w:t xml:space="preserve"> u </w:t>
      </w:r>
      <w:proofErr w:type="spellStart"/>
      <w:r w:rsidRPr="006C1984">
        <w:rPr>
          <w:rFonts w:asciiTheme="minorHAnsi" w:hAnsiTheme="minorHAnsi" w:cstheme="minorHAnsi"/>
        </w:rPr>
        <w:t>dužem</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vremenskom</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periodu</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dete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počinje</w:t>
      </w:r>
      <w:proofErr w:type="spellEnd"/>
      <w:r w:rsidRPr="006C1984">
        <w:rPr>
          <w:rFonts w:asciiTheme="minorHAnsi" w:hAnsiTheme="minorHAnsi" w:cstheme="minorHAnsi"/>
        </w:rPr>
        <w:t xml:space="preserve"> da </w:t>
      </w:r>
      <w:proofErr w:type="spellStart"/>
      <w:r w:rsidRPr="006C1984">
        <w:rPr>
          <w:rFonts w:asciiTheme="minorHAnsi" w:hAnsiTheme="minorHAnsi" w:cstheme="minorHAnsi"/>
        </w:rPr>
        <w:t>izbegava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školu</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roditelje</w:t>
      </w:r>
      <w:proofErr w:type="spellEnd"/>
      <w:r w:rsidRPr="006C1984">
        <w:rPr>
          <w:rFonts w:asciiTheme="minorHAnsi" w:hAnsiTheme="minorHAnsi" w:cstheme="minorHAnsi"/>
        </w:rPr>
        <w:t>)</w:t>
      </w:r>
    </w:p>
    <w:p w:rsidR="006C1984" w:rsidRPr="006C1984" w:rsidRDefault="006C1984" w:rsidP="006C1984">
      <w:pPr>
        <w:numPr>
          <w:ilvl w:val="0"/>
          <w:numId w:val="4"/>
        </w:numPr>
        <w:spacing w:after="200" w:line="276" w:lineRule="auto"/>
        <w:jc w:val="both"/>
        <w:rPr>
          <w:rFonts w:asciiTheme="minorHAnsi" w:hAnsiTheme="minorHAnsi" w:cstheme="minorHAnsi"/>
        </w:rPr>
      </w:pPr>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povećva</w:t>
      </w:r>
      <w:proofErr w:type="spellEnd"/>
      <w:proofErr w:type="gramEnd"/>
      <w:r w:rsidRPr="006C1984">
        <w:rPr>
          <w:rFonts w:asciiTheme="minorHAnsi" w:hAnsiTheme="minorHAnsi" w:cstheme="minorHAnsi"/>
        </w:rPr>
        <w:t xml:space="preserve"> se </w:t>
      </w:r>
      <w:proofErr w:type="spellStart"/>
      <w:r w:rsidRPr="006C1984">
        <w:rPr>
          <w:rFonts w:asciiTheme="minorHAnsi" w:hAnsiTheme="minorHAnsi" w:cstheme="minorHAnsi"/>
        </w:rPr>
        <w:t>agresivnost</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kod</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deteta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jer</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uzrokuju</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stanje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frustracije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Agresivno</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ponašanje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smanjuje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frustraciju</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što</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predstavlja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pozitivno</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potkrepljenje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Agresija</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sama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sebe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potkrepljuje</w:t>
      </w:r>
      <w:proofErr w:type="spellEnd"/>
      <w:r w:rsidRPr="006C1984">
        <w:rPr>
          <w:rFonts w:asciiTheme="minorHAnsi" w:hAnsiTheme="minorHAnsi" w:cstheme="minorHAnsi"/>
        </w:rPr>
        <w:t>.</w:t>
      </w:r>
    </w:p>
    <w:p w:rsidR="006C1984" w:rsidRPr="006C1984" w:rsidRDefault="006C1984" w:rsidP="00D45001">
      <w:pPr>
        <w:tabs>
          <w:tab w:val="left" w:pos="3645"/>
        </w:tabs>
        <w:jc w:val="center"/>
        <w:rPr>
          <w:rFonts w:asciiTheme="minorHAnsi" w:hAnsiTheme="minorHAnsi" w:cstheme="minorHAnsi"/>
        </w:rPr>
      </w:pPr>
    </w:p>
    <w:p w:rsidR="005F7099" w:rsidRDefault="005F7099" w:rsidP="00D45001">
      <w:pPr>
        <w:tabs>
          <w:tab w:val="left" w:pos="3645"/>
        </w:tabs>
        <w:jc w:val="center"/>
        <w:rPr>
          <w:rFonts w:asciiTheme="minorHAnsi" w:hAnsiTheme="minorHAnsi" w:cstheme="minorHAnsi"/>
        </w:rPr>
      </w:pPr>
    </w:p>
    <w:p w:rsidR="005F7099" w:rsidRDefault="005F7099" w:rsidP="00D45001">
      <w:pPr>
        <w:tabs>
          <w:tab w:val="left" w:pos="3645"/>
        </w:tabs>
        <w:jc w:val="center"/>
        <w:rPr>
          <w:rFonts w:asciiTheme="minorHAnsi" w:hAnsiTheme="minorHAnsi" w:cstheme="minorHAnsi"/>
        </w:rPr>
      </w:pPr>
    </w:p>
    <w:p w:rsidR="005F7099" w:rsidRPr="001A6FCB" w:rsidRDefault="005F7099" w:rsidP="005F7099">
      <w:pPr>
        <w:tabs>
          <w:tab w:val="left" w:pos="3645"/>
        </w:tabs>
        <w:jc w:val="center"/>
        <w:rPr>
          <w:sz w:val="28"/>
          <w:szCs w:val="28"/>
        </w:rPr>
      </w:pPr>
      <w:proofErr w:type="spellStart"/>
      <w:r w:rsidRPr="001A6FCB">
        <w:rPr>
          <w:sz w:val="28"/>
          <w:szCs w:val="28"/>
        </w:rPr>
        <w:t>Nagrade</w:t>
      </w:r>
      <w:proofErr w:type="spellEnd"/>
      <w:r w:rsidRPr="001A6FCB">
        <w:rPr>
          <w:sz w:val="28"/>
          <w:szCs w:val="28"/>
        </w:rPr>
        <w:t xml:space="preserve"> </w:t>
      </w:r>
      <w:proofErr w:type="spellStart"/>
      <w:r w:rsidRPr="001A6FCB">
        <w:rPr>
          <w:sz w:val="28"/>
          <w:szCs w:val="28"/>
        </w:rPr>
        <w:t>primerene</w:t>
      </w:r>
      <w:proofErr w:type="spellEnd"/>
      <w:r w:rsidRPr="001A6FCB">
        <w:rPr>
          <w:sz w:val="28"/>
          <w:szCs w:val="28"/>
        </w:rPr>
        <w:t xml:space="preserve"> </w:t>
      </w:r>
      <w:proofErr w:type="spellStart"/>
      <w:r w:rsidRPr="001A6FCB">
        <w:rPr>
          <w:sz w:val="28"/>
          <w:szCs w:val="28"/>
        </w:rPr>
        <w:t>uzrastu</w:t>
      </w:r>
      <w:proofErr w:type="spellEnd"/>
      <w:r w:rsidRPr="001A6FCB">
        <w:rPr>
          <w:sz w:val="28"/>
          <w:szCs w:val="28"/>
        </w:rPr>
        <w:t xml:space="preserve"> </w:t>
      </w:r>
      <w:proofErr w:type="spellStart"/>
      <w:r w:rsidRPr="001A6FCB">
        <w:rPr>
          <w:sz w:val="28"/>
          <w:szCs w:val="28"/>
        </w:rPr>
        <w:t>deteta</w:t>
      </w:r>
      <w:proofErr w:type="spellEnd"/>
    </w:p>
    <w:p w:rsidR="005F7099" w:rsidRDefault="005F7099" w:rsidP="005F7099"/>
    <w:p w:rsidR="005F7099" w:rsidRPr="00AD0F9D" w:rsidRDefault="005F7099" w:rsidP="005F7099">
      <w:pPr>
        <w:rPr>
          <w:rFonts w:asciiTheme="minorHAnsi" w:hAnsiTheme="minorHAnsi" w:cstheme="minorHAnsi"/>
          <w:u w:val="single"/>
        </w:rPr>
      </w:pPr>
      <w:proofErr w:type="spellStart"/>
      <w:r w:rsidRPr="00AD0F9D">
        <w:rPr>
          <w:rFonts w:asciiTheme="minorHAnsi" w:hAnsiTheme="minorHAnsi" w:cstheme="minorHAnsi"/>
          <w:u w:val="single"/>
        </w:rPr>
        <w:t>Nagrade</w:t>
      </w:r>
      <w:proofErr w:type="spellEnd"/>
      <w:r w:rsidRPr="00AD0F9D">
        <w:rPr>
          <w:rFonts w:asciiTheme="minorHAnsi" w:hAnsiTheme="minorHAnsi" w:cstheme="minorHAnsi"/>
          <w:u w:val="single"/>
        </w:rPr>
        <w:t xml:space="preserve"> </w:t>
      </w:r>
      <w:proofErr w:type="spellStart"/>
      <w:r w:rsidRPr="00AD0F9D">
        <w:rPr>
          <w:rFonts w:asciiTheme="minorHAnsi" w:hAnsiTheme="minorHAnsi" w:cstheme="minorHAnsi"/>
          <w:u w:val="single"/>
        </w:rPr>
        <w:t>za</w:t>
      </w:r>
      <w:proofErr w:type="spellEnd"/>
      <w:r w:rsidRPr="00AD0F9D">
        <w:rPr>
          <w:rFonts w:asciiTheme="minorHAnsi" w:hAnsiTheme="minorHAnsi" w:cstheme="minorHAnsi"/>
          <w:u w:val="single"/>
        </w:rPr>
        <w:t xml:space="preserve"> </w:t>
      </w:r>
      <w:proofErr w:type="spellStart"/>
      <w:r w:rsidRPr="00AD0F9D">
        <w:rPr>
          <w:rFonts w:asciiTheme="minorHAnsi" w:hAnsiTheme="minorHAnsi" w:cstheme="minorHAnsi"/>
          <w:u w:val="single"/>
        </w:rPr>
        <w:t>predškolce</w:t>
      </w:r>
      <w:proofErr w:type="spellEnd"/>
      <w:r w:rsidRPr="00AD0F9D">
        <w:rPr>
          <w:rFonts w:asciiTheme="minorHAnsi" w:hAnsiTheme="minorHAnsi" w:cstheme="minorHAnsi"/>
          <w:u w:val="single"/>
        </w:rPr>
        <w:t xml:space="preserve">                                                                                                                                                               </w:t>
      </w:r>
    </w:p>
    <w:p w:rsidR="005F7099" w:rsidRPr="00AD0F9D" w:rsidRDefault="005F7099" w:rsidP="005F7099">
      <w:pPr>
        <w:rPr>
          <w:rFonts w:asciiTheme="minorHAnsi" w:hAnsiTheme="minorHAnsi" w:cstheme="minorHAnsi"/>
        </w:rPr>
      </w:pPr>
    </w:p>
    <w:p w:rsidR="005F7099" w:rsidRPr="00AD0F9D" w:rsidRDefault="005F7099" w:rsidP="005F7099">
      <w:pPr>
        <w:ind w:left="-720" w:firstLine="720"/>
        <w:rPr>
          <w:rFonts w:asciiTheme="minorHAnsi" w:hAnsiTheme="minorHAnsi" w:cstheme="minorHAnsi"/>
        </w:rPr>
      </w:pPr>
      <w:proofErr w:type="spellStart"/>
      <w:r w:rsidRPr="00AD0F9D">
        <w:rPr>
          <w:rFonts w:asciiTheme="minorHAnsi" w:hAnsiTheme="minorHAnsi" w:cstheme="minorHAnsi"/>
        </w:rPr>
        <w:t>Odlazak</w:t>
      </w:r>
      <w:proofErr w:type="spellEnd"/>
      <w:r w:rsidRPr="00AD0F9D">
        <w:rPr>
          <w:rFonts w:asciiTheme="minorHAnsi" w:hAnsiTheme="minorHAnsi" w:cstheme="minorHAnsi"/>
        </w:rPr>
        <w:t xml:space="preserve"> u park                                                                                        </w:t>
      </w:r>
      <w:proofErr w:type="spellStart"/>
      <w:r w:rsidRPr="00AD0F9D">
        <w:rPr>
          <w:rFonts w:asciiTheme="minorHAnsi" w:hAnsiTheme="minorHAnsi" w:cstheme="minorHAnsi"/>
        </w:rPr>
        <w:t>Vožnja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biciklom</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Igranje</w:t>
      </w:r>
      <w:proofErr w:type="spellEnd"/>
      <w:r w:rsidRPr="00AD0F9D">
        <w:rPr>
          <w:rFonts w:asciiTheme="minorHAnsi" w:hAnsiTheme="minorHAnsi" w:cstheme="minorHAnsi"/>
        </w:rPr>
        <w:t xml:space="preserve"> </w:t>
      </w:r>
      <w:proofErr w:type="spellStart"/>
      <w:proofErr w:type="gramStart"/>
      <w:r w:rsidRPr="00AD0F9D">
        <w:rPr>
          <w:rFonts w:asciiTheme="minorHAnsi" w:hAnsiTheme="minorHAnsi" w:cstheme="minorHAnsi"/>
        </w:rPr>
        <w:t>sa</w:t>
      </w:r>
      <w:proofErr w:type="spellEnd"/>
      <w:proofErr w:type="gramEnd"/>
      <w:r w:rsidRPr="00AD0F9D">
        <w:rPr>
          <w:rFonts w:asciiTheme="minorHAnsi" w:hAnsiTheme="minorHAnsi" w:cstheme="minorHAnsi"/>
        </w:rPr>
        <w:t xml:space="preserve"> </w:t>
      </w:r>
      <w:proofErr w:type="spellStart"/>
      <w:r w:rsidRPr="00AD0F9D">
        <w:rPr>
          <w:rFonts w:asciiTheme="minorHAnsi" w:hAnsiTheme="minorHAnsi" w:cstheme="minorHAnsi"/>
        </w:rPr>
        <w:t>prijateljima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Slaganje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slagalice</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Spavanje</w:t>
      </w:r>
      <w:proofErr w:type="spellEnd"/>
      <w:r w:rsidRPr="00AD0F9D">
        <w:rPr>
          <w:rFonts w:asciiTheme="minorHAnsi" w:hAnsiTheme="minorHAnsi" w:cstheme="minorHAnsi"/>
        </w:rPr>
        <w:t xml:space="preserve"> u „</w:t>
      </w:r>
      <w:proofErr w:type="spellStart"/>
      <w:r w:rsidRPr="00AD0F9D">
        <w:rPr>
          <w:rFonts w:asciiTheme="minorHAnsi" w:hAnsiTheme="minorHAnsi" w:cstheme="minorHAnsi"/>
        </w:rPr>
        <w:t>velikom</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krevetu</w:t>
      </w:r>
      <w:proofErr w:type="spellEnd"/>
      <w:proofErr w:type="gramStart"/>
      <w:r w:rsidRPr="00AD0F9D">
        <w:rPr>
          <w:rFonts w:asciiTheme="minorHAnsi" w:hAnsiTheme="minorHAnsi" w:cstheme="minorHAnsi"/>
        </w:rPr>
        <w:t xml:space="preserve">“ </w:t>
      </w:r>
      <w:proofErr w:type="spellStart"/>
      <w:r w:rsidRPr="00AD0F9D">
        <w:rPr>
          <w:rFonts w:asciiTheme="minorHAnsi" w:hAnsiTheme="minorHAnsi" w:cstheme="minorHAnsi"/>
        </w:rPr>
        <w:t>sa</w:t>
      </w:r>
      <w:proofErr w:type="spellEnd"/>
      <w:proofErr w:type="gramEnd"/>
      <w:r w:rsidRPr="00AD0F9D">
        <w:rPr>
          <w:rFonts w:asciiTheme="minorHAnsi" w:hAnsiTheme="minorHAnsi" w:cstheme="minorHAnsi"/>
        </w:rPr>
        <w:t xml:space="preserve"> </w:t>
      </w:r>
      <w:proofErr w:type="spellStart"/>
      <w:r w:rsidRPr="00AD0F9D">
        <w:rPr>
          <w:rFonts w:asciiTheme="minorHAnsi" w:hAnsiTheme="minorHAnsi" w:cstheme="minorHAnsi"/>
        </w:rPr>
        <w:t>mamom</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tatom</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Odložen</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odlazak</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na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spavanje</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Slušanje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priče</w:t>
      </w:r>
      <w:proofErr w:type="spellEnd"/>
      <w:r w:rsidRPr="00AD0F9D">
        <w:rPr>
          <w:rFonts w:asciiTheme="minorHAnsi" w:hAnsiTheme="minorHAnsi" w:cstheme="minorHAnsi"/>
        </w:rPr>
        <w:t xml:space="preserve"> pre </w:t>
      </w:r>
      <w:proofErr w:type="spellStart"/>
      <w:r w:rsidRPr="00AD0F9D">
        <w:rPr>
          <w:rFonts w:asciiTheme="minorHAnsi" w:hAnsiTheme="minorHAnsi" w:cstheme="minorHAnsi"/>
        </w:rPr>
        <w:t>spavanja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Odlazak</w:t>
      </w:r>
      <w:proofErr w:type="spellEnd"/>
      <w:r w:rsidRPr="00AD0F9D">
        <w:rPr>
          <w:rFonts w:asciiTheme="minorHAnsi" w:hAnsiTheme="minorHAnsi" w:cstheme="minorHAnsi"/>
        </w:rPr>
        <w:t xml:space="preserve"> u </w:t>
      </w:r>
      <w:proofErr w:type="spellStart"/>
      <w:r w:rsidRPr="00AD0F9D">
        <w:rPr>
          <w:rFonts w:asciiTheme="minorHAnsi" w:hAnsiTheme="minorHAnsi" w:cstheme="minorHAnsi"/>
        </w:rPr>
        <w:t>zološki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vrt</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Provesti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noć</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kod</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prijatelja</w:t>
      </w:r>
      <w:proofErr w:type="spellEnd"/>
      <w:r w:rsidRPr="00AD0F9D">
        <w:rPr>
          <w:rFonts w:asciiTheme="minorHAnsi" w:hAnsiTheme="minorHAnsi" w:cstheme="minorHAnsi"/>
        </w:rPr>
        <w:t xml:space="preserve"> </w:t>
      </w:r>
      <w:proofErr w:type="spellStart"/>
      <w:proofErr w:type="gramStart"/>
      <w:r w:rsidRPr="00AD0F9D">
        <w:rPr>
          <w:rFonts w:asciiTheme="minorHAnsi" w:hAnsiTheme="minorHAnsi" w:cstheme="minorHAnsi"/>
        </w:rPr>
        <w:t>ili</w:t>
      </w:r>
      <w:proofErr w:type="spellEnd"/>
      <w:proofErr w:type="gramEnd"/>
      <w:r w:rsidRPr="00AD0F9D">
        <w:rPr>
          <w:rFonts w:asciiTheme="minorHAnsi" w:hAnsiTheme="minorHAnsi" w:cstheme="minorHAnsi"/>
        </w:rPr>
        <w:t xml:space="preserve"> bake </w:t>
      </w:r>
      <w:proofErr w:type="spellStart"/>
      <w:r w:rsidRPr="00AD0F9D">
        <w:rPr>
          <w:rFonts w:asciiTheme="minorHAnsi" w:hAnsiTheme="minorHAnsi" w:cstheme="minorHAnsi"/>
        </w:rPr>
        <w:t>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dede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Kupanje</w:t>
      </w:r>
      <w:proofErr w:type="spellEnd"/>
      <w:r w:rsidRPr="00AD0F9D">
        <w:rPr>
          <w:rFonts w:asciiTheme="minorHAnsi" w:hAnsiTheme="minorHAnsi" w:cstheme="minorHAnsi"/>
        </w:rPr>
        <w:t xml:space="preserve"> u </w:t>
      </w:r>
      <w:proofErr w:type="spellStart"/>
      <w:r w:rsidRPr="00AD0F9D">
        <w:rPr>
          <w:rFonts w:asciiTheme="minorHAnsi" w:hAnsiTheme="minorHAnsi" w:cstheme="minorHAnsi"/>
        </w:rPr>
        <w:t>peni</w:t>
      </w:r>
      <w:proofErr w:type="spellEnd"/>
    </w:p>
    <w:p w:rsidR="005F7099" w:rsidRPr="00AD0F9D" w:rsidRDefault="005F7099" w:rsidP="005F7099">
      <w:pPr>
        <w:rPr>
          <w:rFonts w:asciiTheme="minorHAnsi" w:hAnsiTheme="minorHAnsi" w:cstheme="minorHAnsi"/>
        </w:rPr>
      </w:pPr>
      <w:r w:rsidRPr="00AD0F9D">
        <w:rPr>
          <w:rFonts w:asciiTheme="minorHAnsi" w:hAnsiTheme="minorHAnsi" w:cstheme="minorHAnsi"/>
        </w:rPr>
        <w:t>„</w:t>
      </w:r>
      <w:proofErr w:type="spellStart"/>
      <w:r w:rsidRPr="00AD0F9D">
        <w:rPr>
          <w:rFonts w:asciiTheme="minorHAnsi" w:hAnsiTheme="minorHAnsi" w:cstheme="minorHAnsi"/>
        </w:rPr>
        <w:t>Bacanje</w:t>
      </w:r>
      <w:proofErr w:type="spellEnd"/>
      <w:r w:rsidRPr="00AD0F9D">
        <w:rPr>
          <w:rFonts w:asciiTheme="minorHAnsi" w:hAnsiTheme="minorHAnsi" w:cstheme="minorHAnsi"/>
        </w:rPr>
        <w:t xml:space="preserve"> u </w:t>
      </w:r>
      <w:proofErr w:type="spellStart"/>
      <w:r w:rsidRPr="00AD0F9D">
        <w:rPr>
          <w:rFonts w:asciiTheme="minorHAnsi" w:hAnsiTheme="minorHAnsi" w:cstheme="minorHAnsi"/>
        </w:rPr>
        <w:t>vazduh</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Sedenje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na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tatinim</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ramenima</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Igranje</w:t>
      </w:r>
      <w:proofErr w:type="spellEnd"/>
      <w:r w:rsidRPr="00AD0F9D">
        <w:rPr>
          <w:rFonts w:asciiTheme="minorHAnsi" w:hAnsiTheme="minorHAnsi" w:cstheme="minorHAnsi"/>
        </w:rPr>
        <w:t xml:space="preserve"> </w:t>
      </w:r>
      <w:proofErr w:type="spellStart"/>
      <w:proofErr w:type="gramStart"/>
      <w:r w:rsidRPr="00AD0F9D">
        <w:rPr>
          <w:rFonts w:asciiTheme="minorHAnsi" w:hAnsiTheme="minorHAnsi" w:cstheme="minorHAnsi"/>
        </w:rPr>
        <w:t>sa</w:t>
      </w:r>
      <w:proofErr w:type="spellEnd"/>
      <w:proofErr w:type="gramEnd"/>
      <w:r w:rsidRPr="00AD0F9D">
        <w:rPr>
          <w:rFonts w:asciiTheme="minorHAnsi" w:hAnsiTheme="minorHAnsi" w:cstheme="minorHAnsi"/>
        </w:rPr>
        <w:t xml:space="preserve"> </w:t>
      </w:r>
      <w:proofErr w:type="spellStart"/>
      <w:r w:rsidRPr="00AD0F9D">
        <w:rPr>
          <w:rFonts w:asciiTheme="minorHAnsi" w:hAnsiTheme="minorHAnsi" w:cstheme="minorHAnsi"/>
        </w:rPr>
        <w:t>roditeljima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Noćni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izlazak</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sa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porodicom</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Žeton</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za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vožnju</w:t>
      </w:r>
      <w:proofErr w:type="spellEnd"/>
      <w:r w:rsidRPr="00AD0F9D">
        <w:rPr>
          <w:rFonts w:asciiTheme="minorHAnsi" w:hAnsiTheme="minorHAnsi" w:cstheme="minorHAnsi"/>
        </w:rPr>
        <w:t xml:space="preserve"> u </w:t>
      </w:r>
      <w:proofErr w:type="spellStart"/>
      <w:r w:rsidRPr="00AD0F9D">
        <w:rPr>
          <w:rFonts w:asciiTheme="minorHAnsi" w:hAnsiTheme="minorHAnsi" w:cstheme="minorHAnsi"/>
        </w:rPr>
        <w:t>igraonici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Igranje</w:t>
      </w:r>
      <w:proofErr w:type="spellEnd"/>
      <w:r w:rsidRPr="00AD0F9D">
        <w:rPr>
          <w:rFonts w:asciiTheme="minorHAnsi" w:hAnsiTheme="minorHAnsi" w:cstheme="minorHAnsi"/>
        </w:rPr>
        <w:t xml:space="preserve"> </w:t>
      </w:r>
      <w:proofErr w:type="spellStart"/>
      <w:proofErr w:type="gramStart"/>
      <w:r w:rsidRPr="00AD0F9D">
        <w:rPr>
          <w:rFonts w:asciiTheme="minorHAnsi" w:hAnsiTheme="minorHAnsi" w:cstheme="minorHAnsi"/>
        </w:rPr>
        <w:t>sa</w:t>
      </w:r>
      <w:proofErr w:type="spellEnd"/>
      <w:proofErr w:type="gramEnd"/>
      <w:r w:rsidRPr="00AD0F9D">
        <w:rPr>
          <w:rFonts w:asciiTheme="minorHAnsi" w:hAnsiTheme="minorHAnsi" w:cstheme="minorHAnsi"/>
        </w:rPr>
        <w:t xml:space="preserve"> </w:t>
      </w:r>
      <w:proofErr w:type="spellStart"/>
      <w:r w:rsidRPr="00AD0F9D">
        <w:rPr>
          <w:rFonts w:asciiTheme="minorHAnsi" w:hAnsiTheme="minorHAnsi" w:cstheme="minorHAnsi"/>
        </w:rPr>
        <w:t>peskom</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Fotografisanje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roditelja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Odlazak</w:t>
      </w:r>
      <w:proofErr w:type="spellEnd"/>
      <w:r w:rsidRPr="00AD0F9D">
        <w:rPr>
          <w:rFonts w:asciiTheme="minorHAnsi" w:hAnsiTheme="minorHAnsi" w:cstheme="minorHAnsi"/>
        </w:rPr>
        <w:t xml:space="preserve"> </w:t>
      </w:r>
      <w:proofErr w:type="spellStart"/>
      <w:proofErr w:type="gramStart"/>
      <w:r w:rsidRPr="00AD0F9D">
        <w:rPr>
          <w:rFonts w:asciiTheme="minorHAnsi" w:hAnsiTheme="minorHAnsi" w:cstheme="minorHAnsi"/>
        </w:rPr>
        <w:t>na</w:t>
      </w:r>
      <w:proofErr w:type="spellEnd"/>
      <w:proofErr w:type="gramEnd"/>
      <w:r w:rsidRPr="00AD0F9D">
        <w:rPr>
          <w:rFonts w:asciiTheme="minorHAnsi" w:hAnsiTheme="minorHAnsi" w:cstheme="minorHAnsi"/>
        </w:rPr>
        <w:t xml:space="preserve"> </w:t>
      </w:r>
      <w:proofErr w:type="spellStart"/>
      <w:r w:rsidRPr="00AD0F9D">
        <w:rPr>
          <w:rFonts w:asciiTheme="minorHAnsi" w:hAnsiTheme="minorHAnsi" w:cstheme="minorHAnsi"/>
        </w:rPr>
        <w:t>izlet</w:t>
      </w:r>
      <w:proofErr w:type="spellEnd"/>
      <w:r w:rsidRPr="00AD0F9D">
        <w:rPr>
          <w:rFonts w:asciiTheme="minorHAnsi" w:hAnsiTheme="minorHAnsi" w:cstheme="minorHAnsi"/>
        </w:rPr>
        <w:t xml:space="preserve"> u </w:t>
      </w:r>
      <w:proofErr w:type="spellStart"/>
      <w:r w:rsidRPr="00AD0F9D">
        <w:rPr>
          <w:rFonts w:asciiTheme="minorHAnsi" w:hAnsiTheme="minorHAnsi" w:cstheme="minorHAnsi"/>
        </w:rPr>
        <w:t>prirodu</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Snimanje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svog</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glasa</w:t>
      </w:r>
      <w:proofErr w:type="spellEnd"/>
      <w:r w:rsidRPr="00AD0F9D">
        <w:rPr>
          <w:rFonts w:asciiTheme="minorHAnsi" w:hAnsiTheme="minorHAnsi" w:cstheme="minorHAnsi"/>
        </w:rPr>
        <w:t xml:space="preserve"> </w:t>
      </w:r>
      <w:proofErr w:type="spellStart"/>
      <w:proofErr w:type="gramStart"/>
      <w:r w:rsidRPr="00AD0F9D">
        <w:rPr>
          <w:rFonts w:asciiTheme="minorHAnsi" w:hAnsiTheme="minorHAnsi" w:cstheme="minorHAnsi"/>
        </w:rPr>
        <w:t>na</w:t>
      </w:r>
      <w:proofErr w:type="spellEnd"/>
      <w:proofErr w:type="gramEnd"/>
      <w:r w:rsidRPr="00AD0F9D">
        <w:rPr>
          <w:rFonts w:asciiTheme="minorHAnsi" w:hAnsiTheme="minorHAnsi" w:cstheme="minorHAnsi"/>
        </w:rPr>
        <w:t xml:space="preserve"> </w:t>
      </w:r>
      <w:proofErr w:type="spellStart"/>
      <w:r w:rsidRPr="00AD0F9D">
        <w:rPr>
          <w:rFonts w:asciiTheme="minorHAnsi" w:hAnsiTheme="minorHAnsi" w:cstheme="minorHAnsi"/>
        </w:rPr>
        <w:t>diktafonu</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Pravljenje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obroka</w:t>
      </w:r>
      <w:proofErr w:type="spellEnd"/>
      <w:r w:rsidRPr="00AD0F9D">
        <w:rPr>
          <w:rFonts w:asciiTheme="minorHAnsi" w:hAnsiTheme="minorHAnsi" w:cstheme="minorHAnsi"/>
        </w:rPr>
        <w:t xml:space="preserve"> u </w:t>
      </w:r>
      <w:proofErr w:type="spellStart"/>
      <w:r w:rsidRPr="00AD0F9D">
        <w:rPr>
          <w:rFonts w:asciiTheme="minorHAnsi" w:hAnsiTheme="minorHAnsi" w:cstheme="minorHAnsi"/>
        </w:rPr>
        <w:t>kuhinji</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Izlazak</w:t>
      </w:r>
      <w:proofErr w:type="spellEnd"/>
      <w:r w:rsidRPr="00AD0F9D">
        <w:rPr>
          <w:rFonts w:asciiTheme="minorHAnsi" w:hAnsiTheme="minorHAnsi" w:cstheme="minorHAnsi"/>
        </w:rPr>
        <w:t xml:space="preserve"> </w:t>
      </w:r>
      <w:proofErr w:type="spellStart"/>
      <w:proofErr w:type="gramStart"/>
      <w:r w:rsidRPr="00AD0F9D">
        <w:rPr>
          <w:rFonts w:asciiTheme="minorHAnsi" w:hAnsiTheme="minorHAnsi" w:cstheme="minorHAnsi"/>
        </w:rPr>
        <w:t>sa</w:t>
      </w:r>
      <w:proofErr w:type="spellEnd"/>
      <w:proofErr w:type="gramEnd"/>
      <w:r w:rsidRPr="00AD0F9D">
        <w:rPr>
          <w:rFonts w:asciiTheme="minorHAnsi" w:hAnsiTheme="minorHAnsi" w:cstheme="minorHAnsi"/>
        </w:rPr>
        <w:t xml:space="preserve"> </w:t>
      </w:r>
      <w:proofErr w:type="spellStart"/>
      <w:r w:rsidRPr="00AD0F9D">
        <w:rPr>
          <w:rFonts w:asciiTheme="minorHAnsi" w:hAnsiTheme="minorHAnsi" w:cstheme="minorHAnsi"/>
        </w:rPr>
        <w:t>roditeljima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na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pizzu</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Specijalna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poslastica</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Igranje</w:t>
      </w:r>
      <w:proofErr w:type="spellEnd"/>
      <w:r w:rsidRPr="00AD0F9D">
        <w:rPr>
          <w:rFonts w:asciiTheme="minorHAnsi" w:hAnsiTheme="minorHAnsi" w:cstheme="minorHAnsi"/>
        </w:rPr>
        <w:t xml:space="preserve"> </w:t>
      </w:r>
      <w:proofErr w:type="spellStart"/>
      <w:proofErr w:type="gramStart"/>
      <w:r w:rsidRPr="00AD0F9D">
        <w:rPr>
          <w:rFonts w:asciiTheme="minorHAnsi" w:hAnsiTheme="minorHAnsi" w:cstheme="minorHAnsi"/>
        </w:rPr>
        <w:t>sa</w:t>
      </w:r>
      <w:proofErr w:type="spellEnd"/>
      <w:proofErr w:type="gramEnd"/>
      <w:r w:rsidRPr="00AD0F9D">
        <w:rPr>
          <w:rFonts w:asciiTheme="minorHAnsi" w:hAnsiTheme="minorHAnsi" w:cstheme="minorHAnsi"/>
        </w:rPr>
        <w:t xml:space="preserve"> </w:t>
      </w:r>
      <w:proofErr w:type="spellStart"/>
      <w:r w:rsidRPr="00AD0F9D">
        <w:rPr>
          <w:rFonts w:asciiTheme="minorHAnsi" w:hAnsiTheme="minorHAnsi" w:cstheme="minorHAnsi"/>
        </w:rPr>
        <w:t>glinom</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ili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plastelinom</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Bojenje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uz</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pomoć</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prstiju</w:t>
      </w:r>
      <w:proofErr w:type="spellEnd"/>
    </w:p>
    <w:p w:rsidR="005F7099" w:rsidRPr="00AD0F9D" w:rsidRDefault="005F7099" w:rsidP="005F7099">
      <w:pPr>
        <w:rPr>
          <w:rFonts w:asciiTheme="minorHAnsi" w:hAnsiTheme="minorHAnsi" w:cstheme="minorHAnsi"/>
        </w:rPr>
      </w:pPr>
      <w:proofErr w:type="spellStart"/>
      <w:r w:rsidRPr="00AD0F9D">
        <w:rPr>
          <w:rFonts w:asciiTheme="minorHAnsi" w:hAnsiTheme="minorHAnsi" w:cstheme="minorHAnsi"/>
        </w:rPr>
        <w:t>Pomaganje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mami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tati</w:t>
      </w:r>
      <w:proofErr w:type="spellEnd"/>
      <w:r w:rsidRPr="00AD0F9D">
        <w:rPr>
          <w:rFonts w:asciiTheme="minorHAnsi" w:hAnsiTheme="minorHAnsi" w:cstheme="minorHAnsi"/>
        </w:rPr>
        <w:t xml:space="preserve"> u </w:t>
      </w:r>
      <w:proofErr w:type="spellStart"/>
      <w:r w:rsidRPr="00AD0F9D">
        <w:rPr>
          <w:rFonts w:asciiTheme="minorHAnsi" w:hAnsiTheme="minorHAnsi" w:cstheme="minorHAnsi"/>
        </w:rPr>
        <w:t>zadacima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koje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obavljaju</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odrasli</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Gledanje</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filma</w:t>
      </w:r>
      <w:proofErr w:type="spellEnd"/>
    </w:p>
    <w:p w:rsidR="005F7099" w:rsidRPr="001A6FCB" w:rsidRDefault="005F7099" w:rsidP="005F7099">
      <w:pPr>
        <w:rPr>
          <w:sz w:val="20"/>
          <w:szCs w:val="20"/>
        </w:rPr>
      </w:pPr>
      <w:proofErr w:type="spellStart"/>
      <w:r w:rsidRPr="00AD0F9D">
        <w:rPr>
          <w:rFonts w:asciiTheme="minorHAnsi" w:hAnsiTheme="minorHAnsi" w:cstheme="minorHAnsi"/>
        </w:rPr>
        <w:lastRenderedPageBreak/>
        <w:t>Vožnja</w:t>
      </w:r>
      <w:proofErr w:type="spellEnd"/>
      <w:r w:rsidRPr="00AD0F9D">
        <w:rPr>
          <w:rFonts w:asciiTheme="minorHAnsi" w:hAnsiTheme="minorHAnsi" w:cstheme="minorHAnsi"/>
        </w:rPr>
        <w:t xml:space="preserve"> </w:t>
      </w:r>
      <w:proofErr w:type="spellStart"/>
      <w:r w:rsidRPr="00AD0F9D">
        <w:rPr>
          <w:rFonts w:asciiTheme="minorHAnsi" w:hAnsiTheme="minorHAnsi" w:cstheme="minorHAnsi"/>
        </w:rPr>
        <w:t>biciklom</w:t>
      </w:r>
      <w:proofErr w:type="spellEnd"/>
      <w:r w:rsidRPr="00AD0F9D">
        <w:rPr>
          <w:rFonts w:asciiTheme="minorHAnsi" w:hAnsiTheme="minorHAnsi" w:cstheme="minorHAnsi"/>
        </w:rPr>
        <w:t xml:space="preserve">                                                                                         </w:t>
      </w:r>
    </w:p>
    <w:p w:rsidR="005F7099" w:rsidRDefault="005F7099" w:rsidP="005F7099">
      <w:pPr>
        <w:rPr>
          <w:sz w:val="20"/>
          <w:szCs w:val="20"/>
        </w:rPr>
      </w:pPr>
      <w:proofErr w:type="spellStart"/>
      <w:r w:rsidRPr="001A6FCB">
        <w:rPr>
          <w:sz w:val="20"/>
          <w:szCs w:val="20"/>
        </w:rPr>
        <w:t>Vreme</w:t>
      </w:r>
      <w:proofErr w:type="spellEnd"/>
      <w:r w:rsidRPr="001A6FCB">
        <w:rPr>
          <w:sz w:val="20"/>
          <w:szCs w:val="20"/>
        </w:rPr>
        <w:t xml:space="preserve"> </w:t>
      </w:r>
      <w:proofErr w:type="spellStart"/>
      <w:r w:rsidRPr="001A6FCB">
        <w:rPr>
          <w:sz w:val="20"/>
          <w:szCs w:val="20"/>
        </w:rPr>
        <w:t>za</w:t>
      </w:r>
      <w:proofErr w:type="spellEnd"/>
      <w:r w:rsidRPr="001A6FCB">
        <w:rPr>
          <w:sz w:val="20"/>
          <w:szCs w:val="20"/>
        </w:rPr>
        <w:t xml:space="preserve"> </w:t>
      </w:r>
      <w:proofErr w:type="spellStart"/>
      <w:r w:rsidRPr="001A6FCB">
        <w:rPr>
          <w:sz w:val="20"/>
          <w:szCs w:val="20"/>
        </w:rPr>
        <w:t>računarom</w:t>
      </w:r>
      <w:proofErr w:type="spellEnd"/>
    </w:p>
    <w:p w:rsidR="00D45001" w:rsidRPr="006C1984" w:rsidRDefault="00D45001" w:rsidP="00D45001">
      <w:pPr>
        <w:rPr>
          <w:rFonts w:asciiTheme="minorHAnsi" w:hAnsiTheme="minorHAnsi" w:cstheme="minorHAnsi"/>
        </w:rPr>
      </w:pPr>
    </w:p>
    <w:p w:rsidR="00D45001" w:rsidRPr="006C1984" w:rsidRDefault="00D45001" w:rsidP="00D45001">
      <w:pPr>
        <w:rPr>
          <w:rFonts w:asciiTheme="minorHAnsi" w:hAnsiTheme="minorHAnsi" w:cstheme="minorHAnsi"/>
        </w:rPr>
      </w:pPr>
    </w:p>
    <w:p w:rsidR="00D45001" w:rsidRPr="006C1984" w:rsidRDefault="00D45001" w:rsidP="00D45001">
      <w:pPr>
        <w:rPr>
          <w:rFonts w:asciiTheme="minorHAnsi" w:hAnsiTheme="minorHAnsi" w:cstheme="minorHAnsi"/>
        </w:rPr>
      </w:pPr>
    </w:p>
    <w:p w:rsidR="00D45001" w:rsidRPr="006C1984" w:rsidRDefault="00D45001" w:rsidP="00D45001">
      <w:pPr>
        <w:rPr>
          <w:rFonts w:asciiTheme="minorHAnsi" w:hAnsiTheme="minorHAnsi" w:cstheme="minorHAnsi"/>
          <w:u w:val="single"/>
        </w:rPr>
      </w:pPr>
      <w:proofErr w:type="spellStart"/>
      <w:r w:rsidRPr="006C1984">
        <w:rPr>
          <w:rFonts w:asciiTheme="minorHAnsi" w:hAnsiTheme="minorHAnsi" w:cstheme="minorHAnsi"/>
          <w:u w:val="single"/>
        </w:rPr>
        <w:t>Nagrade</w:t>
      </w:r>
      <w:proofErr w:type="spellEnd"/>
      <w:r w:rsidRPr="006C1984">
        <w:rPr>
          <w:rFonts w:asciiTheme="minorHAnsi" w:hAnsiTheme="minorHAnsi" w:cstheme="minorHAnsi"/>
          <w:u w:val="single"/>
        </w:rPr>
        <w:t xml:space="preserve"> </w:t>
      </w:r>
      <w:proofErr w:type="spellStart"/>
      <w:r w:rsidRPr="006C1984">
        <w:rPr>
          <w:rFonts w:asciiTheme="minorHAnsi" w:hAnsiTheme="minorHAnsi" w:cstheme="minorHAnsi"/>
          <w:u w:val="single"/>
        </w:rPr>
        <w:t>za</w:t>
      </w:r>
      <w:proofErr w:type="spellEnd"/>
      <w:r w:rsidRPr="006C1984">
        <w:rPr>
          <w:rFonts w:asciiTheme="minorHAnsi" w:hAnsiTheme="minorHAnsi" w:cstheme="minorHAnsi"/>
          <w:u w:val="single"/>
        </w:rPr>
        <w:t xml:space="preserve"> </w:t>
      </w:r>
      <w:proofErr w:type="spellStart"/>
      <w:r w:rsidRPr="006C1984">
        <w:rPr>
          <w:rFonts w:asciiTheme="minorHAnsi" w:hAnsiTheme="minorHAnsi" w:cstheme="minorHAnsi"/>
          <w:u w:val="single"/>
        </w:rPr>
        <w:t>decu</w:t>
      </w:r>
      <w:proofErr w:type="spellEnd"/>
      <w:r w:rsidRPr="006C1984">
        <w:rPr>
          <w:rFonts w:asciiTheme="minorHAnsi" w:hAnsiTheme="minorHAnsi" w:cstheme="minorHAnsi"/>
          <w:u w:val="single"/>
        </w:rPr>
        <w:t xml:space="preserve"> </w:t>
      </w:r>
      <w:proofErr w:type="gramStart"/>
      <w:r w:rsidRPr="006C1984">
        <w:rPr>
          <w:rFonts w:asciiTheme="minorHAnsi" w:hAnsiTheme="minorHAnsi" w:cstheme="minorHAnsi"/>
          <w:u w:val="single"/>
        </w:rPr>
        <w:t>od</w:t>
      </w:r>
      <w:proofErr w:type="gramEnd"/>
      <w:r w:rsidRPr="006C1984">
        <w:rPr>
          <w:rFonts w:asciiTheme="minorHAnsi" w:hAnsiTheme="minorHAnsi" w:cstheme="minorHAnsi"/>
          <w:u w:val="single"/>
        </w:rPr>
        <w:t xml:space="preserve"> 6-12 </w:t>
      </w:r>
      <w:proofErr w:type="spellStart"/>
      <w:r w:rsidRPr="006C1984">
        <w:rPr>
          <w:rFonts w:asciiTheme="minorHAnsi" w:hAnsiTheme="minorHAnsi" w:cstheme="minorHAnsi"/>
          <w:u w:val="single"/>
        </w:rPr>
        <w:t>godina</w:t>
      </w:r>
      <w:proofErr w:type="spellEnd"/>
    </w:p>
    <w:p w:rsidR="00D45001" w:rsidRPr="006C1984" w:rsidRDefault="00D45001" w:rsidP="00D45001">
      <w:pPr>
        <w:rPr>
          <w:rFonts w:asciiTheme="minorHAnsi" w:hAnsiTheme="minorHAnsi" w:cstheme="minorHAnsi"/>
          <w:u w:val="single"/>
        </w:rPr>
      </w:pPr>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Igranje</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sa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vršnjacima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Ekstra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priča</w:t>
      </w:r>
      <w:proofErr w:type="spellEnd"/>
      <w:r w:rsidRPr="006C1984">
        <w:rPr>
          <w:rFonts w:asciiTheme="minorHAnsi" w:hAnsiTheme="minorHAnsi" w:cstheme="minorHAnsi"/>
        </w:rPr>
        <w:t xml:space="preserve"> pre </w:t>
      </w:r>
      <w:proofErr w:type="spellStart"/>
      <w:r w:rsidRPr="006C1984">
        <w:rPr>
          <w:rFonts w:asciiTheme="minorHAnsi" w:hAnsiTheme="minorHAnsi" w:cstheme="minorHAnsi"/>
        </w:rPr>
        <w:t>spavanja</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Provesti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noć</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kod</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vršnjaka</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ili</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kod</w:t>
      </w:r>
      <w:proofErr w:type="spellEnd"/>
      <w:r w:rsidRPr="006C1984">
        <w:rPr>
          <w:rFonts w:asciiTheme="minorHAnsi" w:hAnsiTheme="minorHAnsi" w:cstheme="minorHAnsi"/>
        </w:rPr>
        <w:t xml:space="preserve"> babe </w:t>
      </w:r>
      <w:proofErr w:type="spellStart"/>
      <w:r w:rsidRPr="006C1984">
        <w:rPr>
          <w:rFonts w:asciiTheme="minorHAnsi" w:hAnsiTheme="minorHAnsi" w:cstheme="minorHAnsi"/>
        </w:rPr>
        <w:t>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dede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Odlazak</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na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utakmicu</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Obrok</w:t>
      </w:r>
      <w:proofErr w:type="spellEnd"/>
      <w:r w:rsidRPr="006C1984">
        <w:rPr>
          <w:rFonts w:asciiTheme="minorHAnsi" w:hAnsiTheme="minorHAnsi" w:cstheme="minorHAnsi"/>
        </w:rPr>
        <w:t xml:space="preserve"> </w:t>
      </w:r>
      <w:proofErr w:type="gramStart"/>
      <w:r w:rsidRPr="006C1984">
        <w:rPr>
          <w:rFonts w:asciiTheme="minorHAnsi" w:hAnsiTheme="minorHAnsi" w:cstheme="minorHAnsi"/>
        </w:rPr>
        <w:t xml:space="preserve">van  </w:t>
      </w:r>
      <w:proofErr w:type="spellStart"/>
      <w:r w:rsidRPr="006C1984">
        <w:rPr>
          <w:rFonts w:asciiTheme="minorHAnsi" w:hAnsiTheme="minorHAnsi" w:cstheme="minorHAnsi"/>
        </w:rPr>
        <w:t>kuće</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Pravljenje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obroka</w:t>
      </w:r>
      <w:proofErr w:type="spellEnd"/>
      <w:r w:rsidRPr="006C1984">
        <w:rPr>
          <w:rFonts w:asciiTheme="minorHAnsi" w:hAnsiTheme="minorHAnsi" w:cstheme="minorHAnsi"/>
        </w:rPr>
        <w:t xml:space="preserve"> u </w:t>
      </w:r>
      <w:proofErr w:type="spellStart"/>
      <w:r w:rsidRPr="006C1984">
        <w:rPr>
          <w:rFonts w:asciiTheme="minorHAnsi" w:hAnsiTheme="minorHAnsi" w:cstheme="minorHAnsi"/>
        </w:rPr>
        <w:t>kuhinji</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Vožnja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biciklom</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Odlazak</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na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pecanje</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Mogućnost</w:t>
      </w:r>
      <w:proofErr w:type="spellEnd"/>
      <w:r w:rsidRPr="006C1984">
        <w:rPr>
          <w:rFonts w:asciiTheme="minorHAnsi" w:hAnsiTheme="minorHAnsi" w:cstheme="minorHAnsi"/>
        </w:rPr>
        <w:t xml:space="preserve"> da </w:t>
      </w:r>
      <w:proofErr w:type="spellStart"/>
      <w:r w:rsidRPr="006C1984">
        <w:rPr>
          <w:rFonts w:asciiTheme="minorHAnsi" w:hAnsiTheme="minorHAnsi" w:cstheme="minorHAnsi"/>
        </w:rPr>
        <w:t>izabere</w:t>
      </w:r>
      <w:proofErr w:type="spellEnd"/>
      <w:r w:rsidRPr="006C1984">
        <w:rPr>
          <w:rFonts w:asciiTheme="minorHAnsi" w:hAnsiTheme="minorHAnsi" w:cstheme="minorHAnsi"/>
        </w:rPr>
        <w:t xml:space="preserve"> TV program                                                         </w:t>
      </w:r>
      <w:proofErr w:type="spellStart"/>
      <w:r w:rsidRPr="006C1984">
        <w:rPr>
          <w:rFonts w:asciiTheme="minorHAnsi" w:hAnsiTheme="minorHAnsi" w:cstheme="minorHAnsi"/>
        </w:rPr>
        <w:t>Oslobađanje</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od</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dnevnih</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obaveza</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Korišćenje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mobilnog</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Oblačenje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garderobe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roditelja</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Kampovanje</w:t>
      </w:r>
      <w:proofErr w:type="spellEnd"/>
      <w:r w:rsidRPr="006C1984">
        <w:rPr>
          <w:rFonts w:asciiTheme="minorHAnsi" w:hAnsiTheme="minorHAnsi" w:cstheme="minorHAnsi"/>
        </w:rPr>
        <w:t xml:space="preserve"> u </w:t>
      </w:r>
      <w:proofErr w:type="spellStart"/>
      <w:r w:rsidRPr="006C1984">
        <w:rPr>
          <w:rFonts w:asciiTheme="minorHAnsi" w:hAnsiTheme="minorHAnsi" w:cstheme="minorHAnsi"/>
        </w:rPr>
        <w:t>dvorištu</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kuće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Odlazak</w:t>
      </w:r>
      <w:proofErr w:type="spellEnd"/>
      <w:r w:rsidRPr="006C1984">
        <w:rPr>
          <w:rFonts w:asciiTheme="minorHAnsi" w:hAnsiTheme="minorHAnsi" w:cstheme="minorHAnsi"/>
        </w:rPr>
        <w:t xml:space="preserve"> u </w:t>
      </w:r>
      <w:proofErr w:type="spellStart"/>
      <w:r w:rsidRPr="006C1984">
        <w:rPr>
          <w:rFonts w:asciiTheme="minorHAnsi" w:hAnsiTheme="minorHAnsi" w:cstheme="minorHAnsi"/>
        </w:rPr>
        <w:t>biblioteku</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Kićenje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doma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za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vreme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praznika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Pomaganje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oko</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pripreme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obroka</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Duže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jutarnje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spavanje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Puštanje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omiljenog</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CDa</w:t>
      </w:r>
      <w:proofErr w:type="spellEnd"/>
      <w:r w:rsidRPr="006C1984">
        <w:rPr>
          <w:rFonts w:asciiTheme="minorHAnsi" w:hAnsiTheme="minorHAnsi" w:cstheme="minorHAnsi"/>
        </w:rPr>
        <w:t xml:space="preserve"> </w:t>
      </w:r>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Snimanje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svog</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glasa</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na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diktafonu</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Bojenje</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Izbor</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menija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za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ručak</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Telefonski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poziv</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rodjacima</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Sadjenje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cveća</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ili</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sadnica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Odlazak</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na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piknik</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Klizanje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kuglanje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plivanje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Naručiti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jelo</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na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kućnu</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adresu</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Odlazak</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na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planinarenje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Kampovanje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pecanje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skijanje</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Spavanje</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na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drugačijem</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mestu</w:t>
      </w:r>
      <w:proofErr w:type="spellEnd"/>
      <w:r w:rsidRPr="006C1984">
        <w:rPr>
          <w:rFonts w:asciiTheme="minorHAnsi" w:hAnsiTheme="minorHAnsi" w:cstheme="minorHAnsi"/>
        </w:rPr>
        <w:t xml:space="preserve"> u </w:t>
      </w:r>
      <w:proofErr w:type="spellStart"/>
      <w:r w:rsidRPr="006C1984">
        <w:rPr>
          <w:rFonts w:asciiTheme="minorHAnsi" w:hAnsiTheme="minorHAnsi" w:cstheme="minorHAnsi"/>
        </w:rPr>
        <w:t>kući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npr.dnevna</w:t>
      </w:r>
      <w:proofErr w:type="spellEnd"/>
      <w:r w:rsidRPr="006C1984">
        <w:rPr>
          <w:rFonts w:asciiTheme="minorHAnsi" w:hAnsiTheme="minorHAnsi" w:cstheme="minorHAnsi"/>
        </w:rPr>
        <w:t xml:space="preserve"> soba)                         </w:t>
      </w:r>
      <w:proofErr w:type="spellStart"/>
      <w:r w:rsidRPr="006C1984">
        <w:rPr>
          <w:rFonts w:asciiTheme="minorHAnsi" w:hAnsiTheme="minorHAnsi" w:cstheme="minorHAnsi"/>
        </w:rPr>
        <w:t>Uređivanje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sobe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svom</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ukusu</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Duži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ostanak</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sa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drugovima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posle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škole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Specijalni</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doraučak</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Igranje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karti</w:t>
      </w:r>
      <w:proofErr w:type="spellEnd"/>
      <w:r w:rsidRPr="006C1984">
        <w:rPr>
          <w:rFonts w:asciiTheme="minorHAnsi" w:hAnsiTheme="minorHAnsi" w:cstheme="minorHAnsi"/>
        </w:rPr>
        <w:t xml:space="preserve"> </w:t>
      </w:r>
      <w:proofErr w:type="spellStart"/>
      <w:proofErr w:type="gramStart"/>
      <w:r w:rsidRPr="006C1984">
        <w:rPr>
          <w:rFonts w:asciiTheme="minorHAnsi" w:hAnsiTheme="minorHAnsi" w:cstheme="minorHAnsi"/>
        </w:rPr>
        <w:t>sa</w:t>
      </w:r>
      <w:proofErr w:type="spellEnd"/>
      <w:proofErr w:type="gramEnd"/>
      <w:r w:rsidRPr="006C1984">
        <w:rPr>
          <w:rFonts w:asciiTheme="minorHAnsi" w:hAnsiTheme="minorHAnsi" w:cstheme="minorHAnsi"/>
        </w:rPr>
        <w:t xml:space="preserve"> </w:t>
      </w:r>
      <w:proofErr w:type="spellStart"/>
      <w:r w:rsidRPr="006C1984">
        <w:rPr>
          <w:rFonts w:asciiTheme="minorHAnsi" w:hAnsiTheme="minorHAnsi" w:cstheme="minorHAnsi"/>
        </w:rPr>
        <w:t>roditeljima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Vreme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za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računar</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Igranje</w:t>
      </w:r>
      <w:proofErr w:type="spellEnd"/>
      <w:r w:rsidRPr="006C1984">
        <w:rPr>
          <w:rFonts w:asciiTheme="minorHAnsi" w:hAnsiTheme="minorHAnsi" w:cstheme="minorHAnsi"/>
        </w:rPr>
        <w:t xml:space="preserve"> video </w:t>
      </w:r>
      <w:proofErr w:type="spellStart"/>
      <w:r w:rsidRPr="006C1984">
        <w:rPr>
          <w:rFonts w:asciiTheme="minorHAnsi" w:hAnsiTheme="minorHAnsi" w:cstheme="minorHAnsi"/>
        </w:rPr>
        <w:t>igrica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Gledanje</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filma</w:t>
      </w:r>
      <w:proofErr w:type="spellEnd"/>
    </w:p>
    <w:p w:rsidR="00D45001" w:rsidRPr="006C1984" w:rsidRDefault="00D45001" w:rsidP="00D45001">
      <w:pPr>
        <w:rPr>
          <w:rFonts w:asciiTheme="minorHAnsi" w:hAnsiTheme="minorHAnsi" w:cstheme="minorHAnsi"/>
        </w:rPr>
      </w:pPr>
      <w:proofErr w:type="spellStart"/>
      <w:r w:rsidRPr="006C1984">
        <w:rPr>
          <w:rFonts w:asciiTheme="minorHAnsi" w:hAnsiTheme="minorHAnsi" w:cstheme="minorHAnsi"/>
        </w:rPr>
        <w:t>Vožnja</w:t>
      </w:r>
      <w:proofErr w:type="spellEnd"/>
      <w:r w:rsidRPr="006C1984">
        <w:rPr>
          <w:rFonts w:asciiTheme="minorHAnsi" w:hAnsiTheme="minorHAnsi" w:cstheme="minorHAnsi"/>
        </w:rPr>
        <w:t xml:space="preserve"> </w:t>
      </w:r>
      <w:proofErr w:type="spellStart"/>
      <w:r w:rsidRPr="006C1984">
        <w:rPr>
          <w:rFonts w:asciiTheme="minorHAnsi" w:hAnsiTheme="minorHAnsi" w:cstheme="minorHAnsi"/>
        </w:rPr>
        <w:t>skejtom</w:t>
      </w:r>
      <w:proofErr w:type="spellEnd"/>
    </w:p>
    <w:p w:rsidR="00D45001" w:rsidRPr="006C1984" w:rsidRDefault="00D45001" w:rsidP="00D45001">
      <w:pPr>
        <w:rPr>
          <w:rFonts w:asciiTheme="minorHAnsi" w:hAnsiTheme="minorHAnsi" w:cstheme="minorHAnsi"/>
        </w:rPr>
      </w:pPr>
    </w:p>
    <w:p w:rsidR="00D45001" w:rsidRPr="006C1984" w:rsidRDefault="00D45001" w:rsidP="00D45001">
      <w:pPr>
        <w:rPr>
          <w:rFonts w:asciiTheme="minorHAnsi" w:hAnsiTheme="minorHAnsi" w:cstheme="minorHAnsi"/>
        </w:rPr>
      </w:pPr>
    </w:p>
    <w:p w:rsidR="00D45001" w:rsidRPr="006C1984" w:rsidRDefault="00D45001" w:rsidP="00D45001">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7968A7" w:rsidTr="007968A7">
        <w:tc>
          <w:tcPr>
            <w:tcW w:w="9350" w:type="dxa"/>
            <w:shd w:val="clear" w:color="auto" w:fill="A8D08D" w:themeFill="accent6" w:themeFillTint="99"/>
          </w:tcPr>
          <w:p w:rsidR="007968A7" w:rsidRPr="005F7099" w:rsidRDefault="007968A7" w:rsidP="007968A7">
            <w:pPr>
              <w:rPr>
                <w:rFonts w:asciiTheme="minorHAnsi" w:hAnsiTheme="minorHAnsi" w:cstheme="minorHAnsi"/>
                <w:b/>
              </w:rPr>
            </w:pPr>
            <w:proofErr w:type="spellStart"/>
            <w:r w:rsidRPr="005F7099">
              <w:rPr>
                <w:rFonts w:asciiTheme="minorHAnsi" w:hAnsiTheme="minorHAnsi" w:cstheme="minorHAnsi"/>
                <w:b/>
              </w:rPr>
              <w:t>Zadatak</w:t>
            </w:r>
            <w:proofErr w:type="spellEnd"/>
            <w:r w:rsidRPr="005F7099">
              <w:rPr>
                <w:rFonts w:asciiTheme="minorHAnsi" w:hAnsiTheme="minorHAnsi" w:cstheme="minorHAnsi"/>
                <w:b/>
              </w:rPr>
              <w:t>:</w:t>
            </w:r>
          </w:p>
          <w:p w:rsidR="007968A7" w:rsidRDefault="007968A7" w:rsidP="007968A7">
            <w:pPr>
              <w:rPr>
                <w:rFonts w:asciiTheme="minorHAnsi" w:hAnsiTheme="minorHAnsi" w:cstheme="minorHAnsi"/>
              </w:rPr>
            </w:pPr>
          </w:p>
          <w:p w:rsidR="007968A7" w:rsidRPr="006C1984" w:rsidRDefault="007968A7" w:rsidP="007968A7">
            <w:pPr>
              <w:rPr>
                <w:rFonts w:asciiTheme="minorHAnsi" w:hAnsiTheme="minorHAnsi" w:cstheme="minorHAnsi"/>
              </w:rPr>
            </w:pPr>
            <w:r>
              <w:rPr>
                <w:rFonts w:asciiTheme="minorHAnsi" w:hAnsiTheme="minorHAnsi" w:cstheme="minorHAnsi"/>
              </w:rPr>
              <w:t xml:space="preserve">Na </w:t>
            </w:r>
            <w:proofErr w:type="spellStart"/>
            <w:r>
              <w:rPr>
                <w:rFonts w:asciiTheme="minorHAnsi" w:hAnsiTheme="minorHAnsi" w:cstheme="minorHAnsi"/>
              </w:rPr>
              <w:t>osnovu</w:t>
            </w:r>
            <w:proofErr w:type="spellEnd"/>
            <w:r>
              <w:rPr>
                <w:rFonts w:asciiTheme="minorHAnsi" w:hAnsiTheme="minorHAnsi" w:cstheme="minorHAnsi"/>
              </w:rPr>
              <w:t xml:space="preserve"> </w:t>
            </w:r>
            <w:proofErr w:type="spellStart"/>
            <w:r>
              <w:rPr>
                <w:rFonts w:asciiTheme="minorHAnsi" w:hAnsiTheme="minorHAnsi" w:cstheme="minorHAnsi"/>
              </w:rPr>
              <w:t>pročitanog</w:t>
            </w:r>
            <w:proofErr w:type="spellEnd"/>
            <w:r>
              <w:rPr>
                <w:rFonts w:asciiTheme="minorHAnsi" w:hAnsiTheme="minorHAnsi" w:cstheme="minorHAnsi"/>
              </w:rPr>
              <w:t xml:space="preserve">, </w:t>
            </w:r>
            <w:proofErr w:type="spellStart"/>
            <w:r>
              <w:rPr>
                <w:rFonts w:asciiTheme="minorHAnsi" w:hAnsiTheme="minorHAnsi" w:cstheme="minorHAnsi"/>
              </w:rPr>
              <w:t>osmislite</w:t>
            </w:r>
            <w:proofErr w:type="spellEnd"/>
            <w:r>
              <w:rPr>
                <w:rFonts w:asciiTheme="minorHAnsi" w:hAnsiTheme="minorHAnsi" w:cstheme="minorHAnsi"/>
              </w:rPr>
              <w:t xml:space="preserve"> bar tri </w:t>
            </w:r>
            <w:proofErr w:type="spellStart"/>
            <w:r>
              <w:rPr>
                <w:rFonts w:asciiTheme="minorHAnsi" w:hAnsiTheme="minorHAnsi" w:cstheme="minorHAnsi"/>
              </w:rPr>
              <w:t>pitanja</w:t>
            </w:r>
            <w:proofErr w:type="spellEnd"/>
            <w:r>
              <w:rPr>
                <w:rFonts w:asciiTheme="minorHAnsi" w:hAnsiTheme="minorHAnsi" w:cstheme="minorHAnsi"/>
              </w:rPr>
              <w:t xml:space="preserve"> u </w:t>
            </w:r>
            <w:proofErr w:type="spellStart"/>
            <w:r>
              <w:rPr>
                <w:rFonts w:asciiTheme="minorHAnsi" w:hAnsiTheme="minorHAnsi" w:cstheme="minorHAnsi"/>
              </w:rPr>
              <w:t>vezi</w:t>
            </w:r>
            <w:proofErr w:type="spellEnd"/>
            <w:r>
              <w:rPr>
                <w:rFonts w:asciiTheme="minorHAnsi" w:hAnsiTheme="minorHAnsi" w:cstheme="minorHAnsi"/>
              </w:rPr>
              <w:t xml:space="preserve"> </w:t>
            </w:r>
            <w:proofErr w:type="spellStart"/>
            <w:r>
              <w:rPr>
                <w:rFonts w:asciiTheme="minorHAnsi" w:hAnsiTheme="minorHAnsi" w:cstheme="minorHAnsi"/>
              </w:rPr>
              <w:t>stvari</w:t>
            </w:r>
            <w:proofErr w:type="spellEnd"/>
            <w:r>
              <w:rPr>
                <w:rFonts w:asciiTheme="minorHAnsi" w:hAnsiTheme="minorHAnsi" w:cstheme="minorHAnsi"/>
              </w:rPr>
              <w:t xml:space="preserve"> </w:t>
            </w:r>
            <w:proofErr w:type="spellStart"/>
            <w:r>
              <w:rPr>
                <w:rFonts w:asciiTheme="minorHAnsi" w:hAnsiTheme="minorHAnsi" w:cstheme="minorHAnsi"/>
              </w:rPr>
              <w:t>koje</w:t>
            </w:r>
            <w:proofErr w:type="spellEnd"/>
            <w:r>
              <w:rPr>
                <w:rFonts w:asciiTheme="minorHAnsi" w:hAnsiTheme="minorHAnsi" w:cstheme="minorHAnsi"/>
              </w:rPr>
              <w:t xml:space="preserve"> </w:t>
            </w:r>
            <w:proofErr w:type="spellStart"/>
            <w:r>
              <w:rPr>
                <w:rFonts w:asciiTheme="minorHAnsi" w:hAnsiTheme="minorHAnsi" w:cstheme="minorHAnsi"/>
              </w:rPr>
              <w:t>vam</w:t>
            </w:r>
            <w:proofErr w:type="spellEnd"/>
            <w:r>
              <w:rPr>
                <w:rFonts w:asciiTheme="minorHAnsi" w:hAnsiTheme="minorHAnsi" w:cstheme="minorHAnsi"/>
              </w:rPr>
              <w:t xml:space="preserve"> u </w:t>
            </w:r>
            <w:proofErr w:type="spellStart"/>
            <w:r>
              <w:rPr>
                <w:rFonts w:asciiTheme="minorHAnsi" w:hAnsiTheme="minorHAnsi" w:cstheme="minorHAnsi"/>
              </w:rPr>
              <w:t>tekstu</w:t>
            </w:r>
            <w:proofErr w:type="spellEnd"/>
            <w:r>
              <w:rPr>
                <w:rFonts w:asciiTheme="minorHAnsi" w:hAnsiTheme="minorHAnsi" w:cstheme="minorHAnsi"/>
              </w:rPr>
              <w:t xml:space="preserve"> </w:t>
            </w:r>
            <w:proofErr w:type="spellStart"/>
            <w:r>
              <w:rPr>
                <w:rFonts w:asciiTheme="minorHAnsi" w:hAnsiTheme="minorHAnsi" w:cstheme="minorHAnsi"/>
              </w:rPr>
              <w:t>nisu</w:t>
            </w:r>
            <w:proofErr w:type="spellEnd"/>
            <w:r>
              <w:rPr>
                <w:rFonts w:asciiTheme="minorHAnsi" w:hAnsiTheme="minorHAnsi" w:cstheme="minorHAnsi"/>
              </w:rPr>
              <w:t xml:space="preserve"> </w:t>
            </w:r>
            <w:proofErr w:type="spellStart"/>
            <w:r>
              <w:rPr>
                <w:rFonts w:asciiTheme="minorHAnsi" w:hAnsiTheme="minorHAnsi" w:cstheme="minorHAnsi"/>
              </w:rPr>
              <w:t>dovoljno</w:t>
            </w:r>
            <w:proofErr w:type="spellEnd"/>
            <w:r>
              <w:rPr>
                <w:rFonts w:asciiTheme="minorHAnsi" w:hAnsiTheme="minorHAnsi" w:cstheme="minorHAnsi"/>
              </w:rPr>
              <w:t xml:space="preserve"> </w:t>
            </w:r>
            <w:proofErr w:type="spellStart"/>
            <w:r>
              <w:rPr>
                <w:rFonts w:asciiTheme="minorHAnsi" w:hAnsiTheme="minorHAnsi" w:cstheme="minorHAnsi"/>
              </w:rPr>
              <w:t>jasne</w:t>
            </w:r>
            <w:proofErr w:type="spellEnd"/>
            <w:r>
              <w:rPr>
                <w:rFonts w:asciiTheme="minorHAnsi" w:hAnsiTheme="minorHAnsi" w:cstheme="minorHAnsi"/>
              </w:rPr>
              <w:t xml:space="preserve">, I </w:t>
            </w:r>
            <w:proofErr w:type="spellStart"/>
            <w:r>
              <w:rPr>
                <w:rFonts w:asciiTheme="minorHAnsi" w:hAnsiTheme="minorHAnsi" w:cstheme="minorHAnsi"/>
              </w:rPr>
              <w:t>koje</w:t>
            </w:r>
            <w:proofErr w:type="spellEnd"/>
            <w:r>
              <w:rPr>
                <w:rFonts w:asciiTheme="minorHAnsi" w:hAnsiTheme="minorHAnsi" w:cstheme="minorHAnsi"/>
              </w:rPr>
              <w:t xml:space="preserve"> </w:t>
            </w:r>
            <w:proofErr w:type="spellStart"/>
            <w:r>
              <w:rPr>
                <w:rFonts w:asciiTheme="minorHAnsi" w:hAnsiTheme="minorHAnsi" w:cstheme="minorHAnsi"/>
              </w:rPr>
              <w:t>biste</w:t>
            </w:r>
            <w:proofErr w:type="spellEnd"/>
            <w:r>
              <w:rPr>
                <w:rFonts w:asciiTheme="minorHAnsi" w:hAnsiTheme="minorHAnsi" w:cstheme="minorHAnsi"/>
              </w:rPr>
              <w:t xml:space="preserve"> </w:t>
            </w:r>
            <w:proofErr w:type="spellStart"/>
            <w:r>
              <w:rPr>
                <w:rFonts w:asciiTheme="minorHAnsi" w:hAnsiTheme="minorHAnsi" w:cstheme="minorHAnsi"/>
              </w:rPr>
              <w:t>mogli</w:t>
            </w:r>
            <w:proofErr w:type="spellEnd"/>
            <w:r>
              <w:rPr>
                <w:rFonts w:asciiTheme="minorHAnsi" w:hAnsiTheme="minorHAnsi" w:cstheme="minorHAnsi"/>
              </w:rPr>
              <w:t xml:space="preserve"> da mi </w:t>
            </w:r>
            <w:proofErr w:type="spellStart"/>
            <w:r>
              <w:rPr>
                <w:rFonts w:asciiTheme="minorHAnsi" w:hAnsiTheme="minorHAnsi" w:cstheme="minorHAnsi"/>
              </w:rPr>
              <w:t>postavite</w:t>
            </w:r>
            <w:proofErr w:type="spellEnd"/>
            <w:r>
              <w:rPr>
                <w:rFonts w:asciiTheme="minorHAnsi" w:hAnsiTheme="minorHAnsi" w:cstheme="minorHAnsi"/>
              </w:rPr>
              <w:t>.</w:t>
            </w:r>
            <w:bookmarkStart w:id="0" w:name="_GoBack"/>
            <w:bookmarkEnd w:id="0"/>
          </w:p>
          <w:p w:rsidR="007968A7" w:rsidRDefault="007968A7" w:rsidP="007968A7">
            <w:pPr>
              <w:rPr>
                <w:rFonts w:asciiTheme="minorHAnsi" w:hAnsiTheme="minorHAnsi" w:cstheme="minorHAnsi"/>
              </w:rPr>
            </w:pPr>
            <w:r w:rsidRPr="006C1984">
              <w:rPr>
                <w:rFonts w:asciiTheme="minorHAnsi" w:hAnsiTheme="minorHAnsi" w:cstheme="minorHAnsi"/>
              </w:rPr>
              <w:br w:type="page"/>
            </w:r>
          </w:p>
        </w:tc>
      </w:tr>
    </w:tbl>
    <w:p w:rsidR="00077297" w:rsidRPr="006C1984" w:rsidRDefault="007968A7" w:rsidP="00D45001">
      <w:pPr>
        <w:rPr>
          <w:rFonts w:asciiTheme="minorHAnsi" w:hAnsiTheme="minorHAnsi" w:cstheme="minorHAnsi"/>
        </w:rPr>
      </w:pPr>
    </w:p>
    <w:sectPr w:rsidR="00077297" w:rsidRPr="006C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2EDD"/>
    <w:multiLevelType w:val="hybridMultilevel"/>
    <w:tmpl w:val="3D844E3A"/>
    <w:lvl w:ilvl="0" w:tplc="5BBEF0B8">
      <w:start w:val="1"/>
      <w:numFmt w:val="decimal"/>
      <w:lvlText w:val="%1."/>
      <w:lvlJc w:val="left"/>
      <w:pPr>
        <w:tabs>
          <w:tab w:val="num" w:pos="720"/>
        </w:tabs>
        <w:ind w:left="720" w:hanging="360"/>
      </w:pPr>
    </w:lvl>
    <w:lvl w:ilvl="1" w:tplc="77E87586" w:tentative="1">
      <w:start w:val="1"/>
      <w:numFmt w:val="decimal"/>
      <w:lvlText w:val="%2."/>
      <w:lvlJc w:val="left"/>
      <w:pPr>
        <w:tabs>
          <w:tab w:val="num" w:pos="1440"/>
        </w:tabs>
        <w:ind w:left="1440" w:hanging="360"/>
      </w:pPr>
    </w:lvl>
    <w:lvl w:ilvl="2" w:tplc="06E24AC6" w:tentative="1">
      <w:start w:val="1"/>
      <w:numFmt w:val="decimal"/>
      <w:lvlText w:val="%3."/>
      <w:lvlJc w:val="left"/>
      <w:pPr>
        <w:tabs>
          <w:tab w:val="num" w:pos="2160"/>
        </w:tabs>
        <w:ind w:left="2160" w:hanging="360"/>
      </w:pPr>
    </w:lvl>
    <w:lvl w:ilvl="3" w:tplc="1B862B42" w:tentative="1">
      <w:start w:val="1"/>
      <w:numFmt w:val="decimal"/>
      <w:lvlText w:val="%4."/>
      <w:lvlJc w:val="left"/>
      <w:pPr>
        <w:tabs>
          <w:tab w:val="num" w:pos="2880"/>
        </w:tabs>
        <w:ind w:left="2880" w:hanging="360"/>
      </w:pPr>
    </w:lvl>
    <w:lvl w:ilvl="4" w:tplc="D988E5CE" w:tentative="1">
      <w:start w:val="1"/>
      <w:numFmt w:val="decimal"/>
      <w:lvlText w:val="%5."/>
      <w:lvlJc w:val="left"/>
      <w:pPr>
        <w:tabs>
          <w:tab w:val="num" w:pos="3600"/>
        </w:tabs>
        <w:ind w:left="3600" w:hanging="360"/>
      </w:pPr>
    </w:lvl>
    <w:lvl w:ilvl="5" w:tplc="B710519A" w:tentative="1">
      <w:start w:val="1"/>
      <w:numFmt w:val="decimal"/>
      <w:lvlText w:val="%6."/>
      <w:lvlJc w:val="left"/>
      <w:pPr>
        <w:tabs>
          <w:tab w:val="num" w:pos="4320"/>
        </w:tabs>
        <w:ind w:left="4320" w:hanging="360"/>
      </w:pPr>
    </w:lvl>
    <w:lvl w:ilvl="6" w:tplc="FA9AAF0E" w:tentative="1">
      <w:start w:val="1"/>
      <w:numFmt w:val="decimal"/>
      <w:lvlText w:val="%7."/>
      <w:lvlJc w:val="left"/>
      <w:pPr>
        <w:tabs>
          <w:tab w:val="num" w:pos="5040"/>
        </w:tabs>
        <w:ind w:left="5040" w:hanging="360"/>
      </w:pPr>
    </w:lvl>
    <w:lvl w:ilvl="7" w:tplc="1BACF32C" w:tentative="1">
      <w:start w:val="1"/>
      <w:numFmt w:val="decimal"/>
      <w:lvlText w:val="%8."/>
      <w:lvlJc w:val="left"/>
      <w:pPr>
        <w:tabs>
          <w:tab w:val="num" w:pos="5760"/>
        </w:tabs>
        <w:ind w:left="5760" w:hanging="360"/>
      </w:pPr>
    </w:lvl>
    <w:lvl w:ilvl="8" w:tplc="8FBC843C" w:tentative="1">
      <w:start w:val="1"/>
      <w:numFmt w:val="decimal"/>
      <w:lvlText w:val="%9."/>
      <w:lvlJc w:val="left"/>
      <w:pPr>
        <w:tabs>
          <w:tab w:val="num" w:pos="6480"/>
        </w:tabs>
        <w:ind w:left="6480" w:hanging="360"/>
      </w:pPr>
    </w:lvl>
  </w:abstractNum>
  <w:abstractNum w:abstractNumId="1" w15:restartNumberingAfterBreak="0">
    <w:nsid w:val="5D0A0AC9"/>
    <w:multiLevelType w:val="hybridMultilevel"/>
    <w:tmpl w:val="E1921E60"/>
    <w:lvl w:ilvl="0" w:tplc="D47C44AE">
      <w:start w:val="1"/>
      <w:numFmt w:val="bullet"/>
      <w:lvlText w:val="•"/>
      <w:lvlJc w:val="left"/>
      <w:pPr>
        <w:tabs>
          <w:tab w:val="num" w:pos="720"/>
        </w:tabs>
        <w:ind w:left="720" w:hanging="360"/>
      </w:pPr>
      <w:rPr>
        <w:rFonts w:ascii="Trebuchet MS" w:hAnsi="Trebuchet MS" w:cs="Trebuchet MS" w:hint="default"/>
      </w:rPr>
    </w:lvl>
    <w:lvl w:ilvl="1" w:tplc="3306E8C8">
      <w:start w:val="1"/>
      <w:numFmt w:val="bullet"/>
      <w:lvlText w:val="•"/>
      <w:lvlJc w:val="left"/>
      <w:pPr>
        <w:tabs>
          <w:tab w:val="num" w:pos="1440"/>
        </w:tabs>
        <w:ind w:left="1440" w:hanging="360"/>
      </w:pPr>
      <w:rPr>
        <w:rFonts w:ascii="Trebuchet MS" w:hAnsi="Trebuchet MS" w:cs="Trebuchet MS" w:hint="default"/>
      </w:rPr>
    </w:lvl>
    <w:lvl w:ilvl="2" w:tplc="DCE831FE">
      <w:start w:val="1"/>
      <w:numFmt w:val="bullet"/>
      <w:lvlText w:val="•"/>
      <w:lvlJc w:val="left"/>
      <w:pPr>
        <w:tabs>
          <w:tab w:val="num" w:pos="2160"/>
        </w:tabs>
        <w:ind w:left="2160" w:hanging="360"/>
      </w:pPr>
      <w:rPr>
        <w:rFonts w:ascii="Trebuchet MS" w:hAnsi="Trebuchet MS" w:cs="Trebuchet MS" w:hint="default"/>
      </w:rPr>
    </w:lvl>
    <w:lvl w:ilvl="3" w:tplc="4EB61318">
      <w:start w:val="1"/>
      <w:numFmt w:val="bullet"/>
      <w:lvlText w:val="•"/>
      <w:lvlJc w:val="left"/>
      <w:pPr>
        <w:tabs>
          <w:tab w:val="num" w:pos="2880"/>
        </w:tabs>
        <w:ind w:left="2880" w:hanging="360"/>
      </w:pPr>
      <w:rPr>
        <w:rFonts w:ascii="Trebuchet MS" w:hAnsi="Trebuchet MS" w:cs="Trebuchet MS" w:hint="default"/>
      </w:rPr>
    </w:lvl>
    <w:lvl w:ilvl="4" w:tplc="D9CCEAF2">
      <w:start w:val="1"/>
      <w:numFmt w:val="bullet"/>
      <w:lvlText w:val="•"/>
      <w:lvlJc w:val="left"/>
      <w:pPr>
        <w:tabs>
          <w:tab w:val="num" w:pos="3600"/>
        </w:tabs>
        <w:ind w:left="3600" w:hanging="360"/>
      </w:pPr>
      <w:rPr>
        <w:rFonts w:ascii="Trebuchet MS" w:hAnsi="Trebuchet MS" w:cs="Trebuchet MS" w:hint="default"/>
      </w:rPr>
    </w:lvl>
    <w:lvl w:ilvl="5" w:tplc="FB06CFD4">
      <w:start w:val="1"/>
      <w:numFmt w:val="bullet"/>
      <w:lvlText w:val="•"/>
      <w:lvlJc w:val="left"/>
      <w:pPr>
        <w:tabs>
          <w:tab w:val="num" w:pos="4320"/>
        </w:tabs>
        <w:ind w:left="4320" w:hanging="360"/>
      </w:pPr>
      <w:rPr>
        <w:rFonts w:ascii="Trebuchet MS" w:hAnsi="Trebuchet MS" w:cs="Trebuchet MS" w:hint="default"/>
      </w:rPr>
    </w:lvl>
    <w:lvl w:ilvl="6" w:tplc="AAD09C38">
      <w:start w:val="1"/>
      <w:numFmt w:val="bullet"/>
      <w:lvlText w:val="•"/>
      <w:lvlJc w:val="left"/>
      <w:pPr>
        <w:tabs>
          <w:tab w:val="num" w:pos="5040"/>
        </w:tabs>
        <w:ind w:left="5040" w:hanging="360"/>
      </w:pPr>
      <w:rPr>
        <w:rFonts w:ascii="Trebuchet MS" w:hAnsi="Trebuchet MS" w:cs="Trebuchet MS" w:hint="default"/>
      </w:rPr>
    </w:lvl>
    <w:lvl w:ilvl="7" w:tplc="8306DCCE">
      <w:start w:val="1"/>
      <w:numFmt w:val="bullet"/>
      <w:lvlText w:val="•"/>
      <w:lvlJc w:val="left"/>
      <w:pPr>
        <w:tabs>
          <w:tab w:val="num" w:pos="5760"/>
        </w:tabs>
        <w:ind w:left="5760" w:hanging="360"/>
      </w:pPr>
      <w:rPr>
        <w:rFonts w:ascii="Trebuchet MS" w:hAnsi="Trebuchet MS" w:cs="Trebuchet MS" w:hint="default"/>
      </w:rPr>
    </w:lvl>
    <w:lvl w:ilvl="8" w:tplc="78B084A4">
      <w:start w:val="1"/>
      <w:numFmt w:val="bullet"/>
      <w:lvlText w:val="•"/>
      <w:lvlJc w:val="left"/>
      <w:pPr>
        <w:tabs>
          <w:tab w:val="num" w:pos="6480"/>
        </w:tabs>
        <w:ind w:left="6480" w:hanging="360"/>
      </w:pPr>
      <w:rPr>
        <w:rFonts w:ascii="Trebuchet MS" w:hAnsi="Trebuchet MS" w:cs="Trebuchet MS" w:hint="default"/>
      </w:rPr>
    </w:lvl>
  </w:abstractNum>
  <w:abstractNum w:abstractNumId="2" w15:restartNumberingAfterBreak="0">
    <w:nsid w:val="735C735D"/>
    <w:multiLevelType w:val="hybridMultilevel"/>
    <w:tmpl w:val="F8DCB77A"/>
    <w:lvl w:ilvl="0" w:tplc="5DC480F8">
      <w:start w:val="1"/>
      <w:numFmt w:val="decimal"/>
      <w:lvlText w:val="%1."/>
      <w:lvlJc w:val="left"/>
      <w:pPr>
        <w:tabs>
          <w:tab w:val="num" w:pos="720"/>
        </w:tabs>
        <w:ind w:left="720" w:hanging="360"/>
      </w:pPr>
    </w:lvl>
    <w:lvl w:ilvl="1" w:tplc="1200DCF6" w:tentative="1">
      <w:start w:val="1"/>
      <w:numFmt w:val="decimal"/>
      <w:lvlText w:val="%2."/>
      <w:lvlJc w:val="left"/>
      <w:pPr>
        <w:tabs>
          <w:tab w:val="num" w:pos="1440"/>
        </w:tabs>
        <w:ind w:left="1440" w:hanging="360"/>
      </w:pPr>
    </w:lvl>
    <w:lvl w:ilvl="2" w:tplc="4BAED0F0" w:tentative="1">
      <w:start w:val="1"/>
      <w:numFmt w:val="decimal"/>
      <w:lvlText w:val="%3."/>
      <w:lvlJc w:val="left"/>
      <w:pPr>
        <w:tabs>
          <w:tab w:val="num" w:pos="2160"/>
        </w:tabs>
        <w:ind w:left="2160" w:hanging="360"/>
      </w:pPr>
    </w:lvl>
    <w:lvl w:ilvl="3" w:tplc="01F45AA6" w:tentative="1">
      <w:start w:val="1"/>
      <w:numFmt w:val="decimal"/>
      <w:lvlText w:val="%4."/>
      <w:lvlJc w:val="left"/>
      <w:pPr>
        <w:tabs>
          <w:tab w:val="num" w:pos="2880"/>
        </w:tabs>
        <w:ind w:left="2880" w:hanging="360"/>
      </w:pPr>
    </w:lvl>
    <w:lvl w:ilvl="4" w:tplc="006696CC" w:tentative="1">
      <w:start w:val="1"/>
      <w:numFmt w:val="decimal"/>
      <w:lvlText w:val="%5."/>
      <w:lvlJc w:val="left"/>
      <w:pPr>
        <w:tabs>
          <w:tab w:val="num" w:pos="3600"/>
        </w:tabs>
        <w:ind w:left="3600" w:hanging="360"/>
      </w:pPr>
    </w:lvl>
    <w:lvl w:ilvl="5" w:tplc="83024F36" w:tentative="1">
      <w:start w:val="1"/>
      <w:numFmt w:val="decimal"/>
      <w:lvlText w:val="%6."/>
      <w:lvlJc w:val="left"/>
      <w:pPr>
        <w:tabs>
          <w:tab w:val="num" w:pos="4320"/>
        </w:tabs>
        <w:ind w:left="4320" w:hanging="360"/>
      </w:pPr>
    </w:lvl>
    <w:lvl w:ilvl="6" w:tplc="2402A78C" w:tentative="1">
      <w:start w:val="1"/>
      <w:numFmt w:val="decimal"/>
      <w:lvlText w:val="%7."/>
      <w:lvlJc w:val="left"/>
      <w:pPr>
        <w:tabs>
          <w:tab w:val="num" w:pos="5040"/>
        </w:tabs>
        <w:ind w:left="5040" w:hanging="360"/>
      </w:pPr>
    </w:lvl>
    <w:lvl w:ilvl="7" w:tplc="3566010C" w:tentative="1">
      <w:start w:val="1"/>
      <w:numFmt w:val="decimal"/>
      <w:lvlText w:val="%8."/>
      <w:lvlJc w:val="left"/>
      <w:pPr>
        <w:tabs>
          <w:tab w:val="num" w:pos="5760"/>
        </w:tabs>
        <w:ind w:left="5760" w:hanging="360"/>
      </w:pPr>
    </w:lvl>
    <w:lvl w:ilvl="8" w:tplc="A9000B98" w:tentative="1">
      <w:start w:val="1"/>
      <w:numFmt w:val="decimal"/>
      <w:lvlText w:val="%9."/>
      <w:lvlJc w:val="left"/>
      <w:pPr>
        <w:tabs>
          <w:tab w:val="num" w:pos="6480"/>
        </w:tabs>
        <w:ind w:left="6480" w:hanging="360"/>
      </w:pPr>
    </w:lvl>
  </w:abstractNum>
  <w:abstractNum w:abstractNumId="3" w15:restartNumberingAfterBreak="0">
    <w:nsid w:val="7E901CCA"/>
    <w:multiLevelType w:val="hybridMultilevel"/>
    <w:tmpl w:val="7BA0196A"/>
    <w:lvl w:ilvl="0" w:tplc="2020B662">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84"/>
    <w:rsid w:val="0012496F"/>
    <w:rsid w:val="002B75E4"/>
    <w:rsid w:val="00456B84"/>
    <w:rsid w:val="005F7099"/>
    <w:rsid w:val="006C1984"/>
    <w:rsid w:val="007968A7"/>
    <w:rsid w:val="00AB6E32"/>
    <w:rsid w:val="00AD0F9D"/>
    <w:rsid w:val="00CB1D52"/>
    <w:rsid w:val="00D45001"/>
    <w:rsid w:val="00ED7E6B"/>
    <w:rsid w:val="00FB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84455-2F42-4156-9E59-F01B5D35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Petrovic</dc:creator>
  <cp:keywords/>
  <dc:description/>
  <cp:lastModifiedBy>M Petrovic</cp:lastModifiedBy>
  <cp:revision>10</cp:revision>
  <dcterms:created xsi:type="dcterms:W3CDTF">2020-03-24T07:04:00Z</dcterms:created>
  <dcterms:modified xsi:type="dcterms:W3CDTF">2020-03-24T07:21:00Z</dcterms:modified>
</cp:coreProperties>
</file>