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7D" w:rsidRDefault="004D7C7D" w:rsidP="00E65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7C7D">
        <w:rPr>
          <w:rFonts w:ascii="Times New Roman" w:hAnsi="Times New Roman" w:cs="Times New Roman"/>
          <w:b/>
          <w:sz w:val="24"/>
          <w:szCs w:val="24"/>
        </w:rPr>
        <w:t>RAZVIJANJE KURIKULUMA PO MODELU IGRE U RAZREDNOJ NASTAVI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C7D">
        <w:rPr>
          <w:rFonts w:ascii="Times New Roman" w:hAnsi="Times New Roman" w:cs="Times New Roman"/>
          <w:b/>
          <w:sz w:val="24"/>
          <w:szCs w:val="24"/>
        </w:rPr>
        <w:t>I EFEKTI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D7C7D">
        <w:rPr>
          <w:rFonts w:ascii="Times New Roman" w:hAnsi="Times New Roman" w:cs="Times New Roman"/>
          <w:b/>
          <w:sz w:val="24"/>
          <w:szCs w:val="24"/>
        </w:rPr>
        <w:t>NA KOMUNIKACIJA U ODELJENJU</w:t>
      </w:r>
    </w:p>
    <w:p w:rsidR="00E6581D" w:rsidRDefault="004D7C7D" w:rsidP="00E65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D071C5" wp14:editId="4FA988E1">
            <wp:extent cx="6720840" cy="4526280"/>
            <wp:effectExtent l="0" t="0" r="22860" b="266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D7C7D" w:rsidRDefault="00E6581D" w:rsidP="00E658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A4210E" w:rsidRPr="00E6581D" w:rsidRDefault="00E6581D" w:rsidP="00E6581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581D">
        <w:rPr>
          <w:rFonts w:ascii="Times New Roman" w:hAnsi="Times New Roman" w:cs="Times New Roman"/>
          <w:bCs/>
          <w:lang w:val="hr-HR"/>
        </w:rPr>
        <w:t>Kopas-Vukašinović,</w:t>
      </w:r>
      <w:r w:rsidRPr="00E6581D">
        <w:rPr>
          <w:rFonts w:ascii="Times New Roman" w:hAnsi="Times New Roman" w:cs="Times New Roman"/>
          <w:bCs/>
          <w:lang w:val="sr-Cyrl-RS"/>
        </w:rPr>
        <w:t xml:space="preserve"> </w:t>
      </w:r>
      <w:r w:rsidRPr="00E6581D">
        <w:rPr>
          <w:rFonts w:ascii="Times New Roman" w:hAnsi="Times New Roman" w:cs="Times New Roman"/>
          <w:bCs/>
          <w:lang w:val="hr-HR"/>
        </w:rPr>
        <w:t xml:space="preserve">E. (2006): Uloga igre u razvoju dece predškolskog i mlađeg školskog uzrasta, </w:t>
      </w:r>
      <w:r w:rsidRPr="00E6581D">
        <w:rPr>
          <w:rFonts w:ascii="Times New Roman" w:hAnsi="Times New Roman" w:cs="Times New Roman"/>
          <w:bCs/>
          <w:i/>
          <w:lang w:val="hr-HR"/>
        </w:rPr>
        <w:t xml:space="preserve">Zbornik Instituta za pedagoška istraživanja, </w:t>
      </w:r>
      <w:r w:rsidRPr="00E6581D">
        <w:rPr>
          <w:rFonts w:ascii="Times New Roman" w:hAnsi="Times New Roman" w:cs="Times New Roman"/>
          <w:bCs/>
          <w:lang w:val="hr-HR"/>
        </w:rPr>
        <w:t>XXXVIII, 1 (174-189)</w:t>
      </w:r>
      <w:r w:rsidRPr="00E6581D">
        <w:rPr>
          <w:rFonts w:ascii="Times New Roman" w:hAnsi="Times New Roman" w:cs="Times New Roman"/>
          <w:bCs/>
        </w:rPr>
        <w:t>.</w:t>
      </w:r>
    </w:p>
    <w:p w:rsidR="00E6581D" w:rsidRPr="00E6581D" w:rsidRDefault="00E6581D" w:rsidP="00E6581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4210E" w:rsidRPr="00E6581D" w:rsidRDefault="00A4210E" w:rsidP="00E6581D">
      <w:pPr>
        <w:spacing w:line="240" w:lineRule="auto"/>
        <w:rPr>
          <w:rFonts w:ascii="Times New Roman" w:hAnsi="Times New Roman" w:cs="Times New Roman"/>
        </w:rPr>
      </w:pPr>
      <w:r w:rsidRPr="00E6581D">
        <w:rPr>
          <w:rFonts w:ascii="Times New Roman" w:hAnsi="Times New Roman" w:cs="Times New Roman"/>
        </w:rPr>
        <w:t>Hohmann, M. and D. P. Weikart (1995). Educating Young Children: Active Learning Practices for Preschool and Child Care Programs. Ypsilanti, MI</w:t>
      </w:r>
      <w:r w:rsidRPr="00E6581D">
        <w:rPr>
          <w:rFonts w:ascii="Times New Roman" w:hAnsi="Times New Roman" w:cs="Times New Roman"/>
          <w:lang w:val="sr-Latn-CS"/>
        </w:rPr>
        <w:t xml:space="preserve">: </w:t>
      </w:r>
      <w:r w:rsidRPr="00E6581D">
        <w:rPr>
          <w:rFonts w:ascii="Times New Roman" w:hAnsi="Times New Roman" w:cs="Times New Roman"/>
        </w:rPr>
        <w:t xml:space="preserve">High/Scope Press. </w:t>
      </w:r>
      <w:r w:rsidR="004D7C7D" w:rsidRPr="00E6581D">
        <w:rPr>
          <w:rFonts w:ascii="Times New Roman" w:hAnsi="Times New Roman" w:cs="Times New Roman"/>
        </w:rPr>
        <w:t>www.</w:t>
      </w:r>
      <w:r w:rsidRPr="00E6581D">
        <w:rPr>
          <w:rFonts w:ascii="Times New Roman" w:hAnsi="Times New Roman" w:cs="Times New Roman"/>
        </w:rPr>
        <w:t xml:space="preserve"> </w:t>
      </w:r>
      <w:hyperlink r:id="rId12" w:history="1">
        <w:r w:rsidR="001E5E52" w:rsidRPr="00E6581D">
          <w:rPr>
            <w:rStyle w:val="Hyperlink"/>
            <w:rFonts w:ascii="Times New Roman" w:hAnsi="Times New Roman" w:cs="Times New Roman"/>
          </w:rPr>
          <w:t>http://trinitypreschoolsc.org/wp-content/uploads/Active_Learning_The_Way_Children_Construct_Knowledge-1.pdf</w:t>
        </w:r>
      </w:hyperlink>
    </w:p>
    <w:p w:rsidR="00E6581D" w:rsidRPr="00E6581D" w:rsidRDefault="00A4210E" w:rsidP="00E6581D">
      <w:pPr>
        <w:spacing w:line="240" w:lineRule="auto"/>
        <w:rPr>
          <w:rFonts w:ascii="Times New Roman" w:hAnsi="Times New Roman" w:cs="Times New Roman"/>
          <w:lang w:val="sr-Latn-CS"/>
        </w:rPr>
      </w:pPr>
      <w:r w:rsidRPr="00E6581D">
        <w:rPr>
          <w:rFonts w:ascii="Times New Roman" w:hAnsi="Times New Roman" w:cs="Times New Roman"/>
        </w:rPr>
        <w:t xml:space="preserve">Theobald, M., Danb, S., Einarsdóttir, J., Bourne, J., Jones, D., Ross, S., Knaggs, H. and C. Carter-Jones (2015). Children’s Perspectives of Play and Learning for Educational Practice, </w:t>
      </w:r>
      <w:r w:rsidRPr="00E6581D">
        <w:rPr>
          <w:rFonts w:ascii="Times New Roman" w:hAnsi="Times New Roman" w:cs="Times New Roman"/>
          <w:i/>
        </w:rPr>
        <w:t>Education Sciences</w:t>
      </w:r>
      <w:r w:rsidR="001E5E52" w:rsidRPr="00E6581D">
        <w:rPr>
          <w:rFonts w:ascii="Times New Roman" w:hAnsi="Times New Roman" w:cs="Times New Roman"/>
          <w:i/>
        </w:rPr>
        <w:t xml:space="preserve">, </w:t>
      </w:r>
      <w:r w:rsidR="001E5E52" w:rsidRPr="00E6581D">
        <w:rPr>
          <w:rFonts w:ascii="Times New Roman" w:hAnsi="Times New Roman" w:cs="Times New Roman"/>
        </w:rPr>
        <w:t xml:space="preserve">No. 5 (345–362), </w:t>
      </w:r>
      <w:r w:rsidR="004D7C7D" w:rsidRPr="00E6581D">
        <w:rPr>
          <w:rFonts w:ascii="Times New Roman" w:hAnsi="Times New Roman" w:cs="Times New Roman"/>
        </w:rPr>
        <w:t>www.</w:t>
      </w:r>
      <w:r w:rsidR="001E5E52" w:rsidRPr="00E6581D">
        <w:rPr>
          <w:rFonts w:ascii="Times New Roman" w:hAnsi="Times New Roman" w:cs="Times New Roman"/>
        </w:rPr>
        <w:t xml:space="preserve"> </w:t>
      </w:r>
      <w:hyperlink r:id="rId13" w:history="1">
        <w:r w:rsidR="001E5E52" w:rsidRPr="00E6581D">
          <w:rPr>
            <w:rStyle w:val="Hyperlink"/>
            <w:rFonts w:ascii="Times New Roman" w:hAnsi="Times New Roman" w:cs="Times New Roman"/>
            <w:lang w:val="sr-Latn-CS"/>
          </w:rPr>
          <w:t>file:///C:/Users/Emina/Documents/Skinuto%20sa%20Interneta/education-05-00345-v2%20(1).pdf</w:t>
        </w:r>
      </w:hyperlink>
    </w:p>
    <w:p w:rsidR="004D7C7D" w:rsidRPr="00E6581D" w:rsidRDefault="001E5E52" w:rsidP="00E6581D">
      <w:pPr>
        <w:spacing w:line="240" w:lineRule="auto"/>
        <w:rPr>
          <w:rFonts w:ascii="Times New Roman" w:hAnsi="Times New Roman" w:cs="Times New Roman"/>
          <w:lang w:val="sr-Latn-CS"/>
        </w:rPr>
      </w:pPr>
      <w:r w:rsidRPr="00E6581D">
        <w:rPr>
          <w:rFonts w:ascii="Times New Roman" w:hAnsi="Times New Roman" w:cs="Times New Roman"/>
        </w:rPr>
        <w:t>Whitebread, D.,</w:t>
      </w:r>
      <w:r w:rsidR="004D7C7D" w:rsidRPr="00E6581D">
        <w:rPr>
          <w:rFonts w:ascii="Times New Roman" w:hAnsi="Times New Roman" w:cs="Times New Roman"/>
        </w:rPr>
        <w:t xml:space="preserve"> </w:t>
      </w:r>
      <w:r w:rsidRPr="00E6581D">
        <w:rPr>
          <w:rFonts w:ascii="Times New Roman" w:hAnsi="Times New Roman" w:cs="Times New Roman"/>
        </w:rPr>
        <w:t xml:space="preserve">Basilio, M., Kuvalja, M. and M. Verma (2012). </w:t>
      </w:r>
      <w:r w:rsidRPr="00E6581D">
        <w:rPr>
          <w:rFonts w:ascii="Times New Roman" w:hAnsi="Times New Roman" w:cs="Times New Roman"/>
          <w:i/>
        </w:rPr>
        <w:t xml:space="preserve">The importance of play. </w:t>
      </w:r>
      <w:r w:rsidRPr="00E6581D">
        <w:rPr>
          <w:rFonts w:ascii="Times New Roman" w:hAnsi="Times New Roman" w:cs="Times New Roman"/>
        </w:rPr>
        <w:t xml:space="preserve">B r u s s e l s: T o y  I n d u s t r i e s  o f </w:t>
      </w:r>
      <w:r w:rsidR="004D7C7D" w:rsidRPr="00E6581D">
        <w:rPr>
          <w:rFonts w:ascii="Times New Roman" w:hAnsi="Times New Roman" w:cs="Times New Roman"/>
        </w:rPr>
        <w:t xml:space="preserve"> E u r o p e ( T I E ). www. </w:t>
      </w:r>
      <w:hyperlink r:id="rId14" w:history="1">
        <w:r w:rsidR="004D7C7D" w:rsidRPr="00E6581D">
          <w:rPr>
            <w:rStyle w:val="Hyperlink"/>
            <w:rFonts w:ascii="Times New Roman" w:hAnsi="Times New Roman" w:cs="Times New Roman"/>
          </w:rPr>
          <w:t>http://www.importanceofplay.eu/IMG/pdf/dr_david_whitebread_-_the_importance_of_play.pdf</w:t>
        </w:r>
      </w:hyperlink>
    </w:p>
    <w:sectPr w:rsidR="004D7C7D" w:rsidRPr="00E65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ED" w:rsidRDefault="002546ED" w:rsidP="00A4210E">
      <w:pPr>
        <w:spacing w:after="0" w:line="240" w:lineRule="auto"/>
      </w:pPr>
      <w:r>
        <w:separator/>
      </w:r>
    </w:p>
  </w:endnote>
  <w:endnote w:type="continuationSeparator" w:id="0">
    <w:p w:rsidR="002546ED" w:rsidRDefault="002546ED" w:rsidP="00A4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ED" w:rsidRDefault="002546ED" w:rsidP="00A4210E">
      <w:pPr>
        <w:spacing w:after="0" w:line="240" w:lineRule="auto"/>
      </w:pPr>
      <w:r>
        <w:separator/>
      </w:r>
    </w:p>
  </w:footnote>
  <w:footnote w:type="continuationSeparator" w:id="0">
    <w:p w:rsidR="002546ED" w:rsidRDefault="002546ED" w:rsidP="00A42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0E"/>
    <w:rsid w:val="001E5E52"/>
    <w:rsid w:val="002546ED"/>
    <w:rsid w:val="002F2D7A"/>
    <w:rsid w:val="004D7C7D"/>
    <w:rsid w:val="00546C57"/>
    <w:rsid w:val="00A4210E"/>
    <w:rsid w:val="00AD14DF"/>
    <w:rsid w:val="00B11023"/>
    <w:rsid w:val="00BB30F7"/>
    <w:rsid w:val="00E63CCA"/>
    <w:rsid w:val="00E6581D"/>
    <w:rsid w:val="00ED41B8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0E"/>
  </w:style>
  <w:style w:type="paragraph" w:styleId="Footer">
    <w:name w:val="footer"/>
    <w:basedOn w:val="Normal"/>
    <w:link w:val="FooterChar"/>
    <w:uiPriority w:val="99"/>
    <w:unhideWhenUsed/>
    <w:rsid w:val="00A4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0E"/>
  </w:style>
  <w:style w:type="character" w:styleId="Hyperlink">
    <w:name w:val="Hyperlink"/>
    <w:basedOn w:val="DefaultParagraphFont"/>
    <w:uiPriority w:val="99"/>
    <w:unhideWhenUsed/>
    <w:rsid w:val="00A42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1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5E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0E"/>
  </w:style>
  <w:style w:type="paragraph" w:styleId="Footer">
    <w:name w:val="footer"/>
    <w:basedOn w:val="Normal"/>
    <w:link w:val="FooterChar"/>
    <w:uiPriority w:val="99"/>
    <w:unhideWhenUsed/>
    <w:rsid w:val="00A4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0E"/>
  </w:style>
  <w:style w:type="character" w:styleId="Hyperlink">
    <w:name w:val="Hyperlink"/>
    <w:basedOn w:val="DefaultParagraphFont"/>
    <w:uiPriority w:val="99"/>
    <w:unhideWhenUsed/>
    <w:rsid w:val="00A42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1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5E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file:///C:/Users/Emina/Documents/Skinuto%20sa%20Interneta/education-05-00345-v2%20(1).pdf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trinitypreschoolsc.org/wp-content/uploads/Active_Learning_The_Way_Children_Construct_Knowledge-1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importanceofplay.eu/IMG/pdf/dr_david_whitebread_-_the_importance_of_play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7EE341-5620-498B-88FD-86AF0C4EECE0}" type="doc">
      <dgm:prSet loTypeId="urn:microsoft.com/office/officeart/2005/8/layout/targe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3CA6C2-6A3D-4E0D-9DD5-D51CA96A8C47}">
      <dgm:prSet phldrT="[Text]"/>
      <dgm:spPr/>
      <dgm:t>
        <a:bodyPr/>
        <a:lstStyle/>
        <a:p>
          <a:r>
            <a:rPr lang="sr-Latn-CS"/>
            <a:t>AKTIVNO UČENJE KAO PRETPOSTAVKA RAZVOJA SPOSOBNOSTI UČENIKA ZA KONSTRUKCIJU ZNANJA</a:t>
          </a:r>
          <a:endParaRPr lang="en-US"/>
        </a:p>
      </dgm:t>
    </dgm:pt>
    <dgm:pt modelId="{C379B1B6-5F1A-4DB4-B94C-9E42D3C3F835}" type="parTrans" cxnId="{44EA31F2-7A95-47F4-A9D8-0F336C787BCC}">
      <dgm:prSet/>
      <dgm:spPr/>
      <dgm:t>
        <a:bodyPr/>
        <a:lstStyle/>
        <a:p>
          <a:endParaRPr lang="en-US"/>
        </a:p>
      </dgm:t>
    </dgm:pt>
    <dgm:pt modelId="{280B82E4-9E00-49F9-8D40-CBD0953CAF01}" type="sibTrans" cxnId="{44EA31F2-7A95-47F4-A9D8-0F336C787BCC}">
      <dgm:prSet/>
      <dgm:spPr/>
      <dgm:t>
        <a:bodyPr/>
        <a:lstStyle/>
        <a:p>
          <a:endParaRPr lang="en-US"/>
        </a:p>
      </dgm:t>
    </dgm:pt>
    <dgm:pt modelId="{47737044-664E-4DA3-A902-B549703EA9C9}">
      <dgm:prSet phldrT="[Text]"/>
      <dgm:spPr/>
      <dgm:t>
        <a:bodyPr/>
        <a:lstStyle/>
        <a:p>
          <a:r>
            <a:rPr lang="sr-Latn-CS"/>
            <a:t>IZBOR MATERIJALA I  MOGUĆNOSTI NJEGOVE PRIMENE </a:t>
          </a:r>
          <a:endParaRPr lang="en-US"/>
        </a:p>
      </dgm:t>
    </dgm:pt>
    <dgm:pt modelId="{FF83B847-7DE8-4040-9FB5-6AEBEFE80D71}" type="parTrans" cxnId="{945CE960-50B3-4767-990B-56D6316DA554}">
      <dgm:prSet/>
      <dgm:spPr/>
      <dgm:t>
        <a:bodyPr/>
        <a:lstStyle/>
        <a:p>
          <a:endParaRPr lang="en-US"/>
        </a:p>
      </dgm:t>
    </dgm:pt>
    <dgm:pt modelId="{ADA2A707-1045-4854-BDEA-8903760489C0}" type="sibTrans" cxnId="{945CE960-50B3-4767-990B-56D6316DA554}">
      <dgm:prSet/>
      <dgm:spPr/>
      <dgm:t>
        <a:bodyPr/>
        <a:lstStyle/>
        <a:p>
          <a:endParaRPr lang="en-US"/>
        </a:p>
      </dgm:t>
    </dgm:pt>
    <dgm:pt modelId="{47FEA09D-C964-4C49-A5B7-81BEC3014C41}">
      <dgm:prSet phldrT="[Text]"/>
      <dgm:spPr/>
      <dgm:t>
        <a:bodyPr/>
        <a:lstStyle/>
        <a:p>
          <a:r>
            <a:rPr lang="sr-Latn-CS"/>
            <a:t>ISKUSTVENO ISPITIVANJE MOGUĆNOSTI MATERIJALA</a:t>
          </a:r>
          <a:endParaRPr lang="en-US"/>
        </a:p>
      </dgm:t>
    </dgm:pt>
    <dgm:pt modelId="{9B6BF320-27BB-40AF-B758-94F0F9A3AC58}" type="parTrans" cxnId="{A03129F3-5B9F-49A8-B526-01285CCAF57E}">
      <dgm:prSet/>
      <dgm:spPr/>
      <dgm:t>
        <a:bodyPr/>
        <a:lstStyle/>
        <a:p>
          <a:endParaRPr lang="en-US"/>
        </a:p>
      </dgm:t>
    </dgm:pt>
    <dgm:pt modelId="{3B08C2A3-8BC0-478C-BC49-593177928FB7}" type="sibTrans" cxnId="{A03129F3-5B9F-49A8-B526-01285CCAF57E}">
      <dgm:prSet/>
      <dgm:spPr/>
      <dgm:t>
        <a:bodyPr/>
        <a:lstStyle/>
        <a:p>
          <a:endParaRPr lang="en-US"/>
        </a:p>
      </dgm:t>
    </dgm:pt>
    <dgm:pt modelId="{81FA4F92-0C62-4BA8-9E2B-A5D0FA0F0620}">
      <dgm:prSet phldrT="[Text]"/>
      <dgm:spPr/>
      <dgm:t>
        <a:bodyPr/>
        <a:lstStyle/>
        <a:p>
          <a:r>
            <a:rPr lang="sr-Latn-CS"/>
            <a:t>UČENJE KROZ IGRU ili IGROM DO ZNANJA U RAZREDNOJ NASTAVI</a:t>
          </a:r>
        </a:p>
        <a:p>
          <a:endParaRPr lang="en-US"/>
        </a:p>
      </dgm:t>
    </dgm:pt>
    <dgm:pt modelId="{C3381E93-AB8B-41EB-A969-FC9C28B30E00}" type="parTrans" cxnId="{03D549C3-87EB-43C5-961F-4C379B71A7FA}">
      <dgm:prSet/>
      <dgm:spPr/>
      <dgm:t>
        <a:bodyPr/>
        <a:lstStyle/>
        <a:p>
          <a:endParaRPr lang="en-US"/>
        </a:p>
      </dgm:t>
    </dgm:pt>
    <dgm:pt modelId="{4859DA29-EBA2-4166-B8CB-2E22EBF468B9}" type="sibTrans" cxnId="{03D549C3-87EB-43C5-961F-4C379B71A7FA}">
      <dgm:prSet/>
      <dgm:spPr/>
      <dgm:t>
        <a:bodyPr/>
        <a:lstStyle/>
        <a:p>
          <a:endParaRPr lang="en-US"/>
        </a:p>
      </dgm:t>
    </dgm:pt>
    <dgm:pt modelId="{29C8EEE0-AA6B-4444-9BB7-70B09C8F2CF7}">
      <dgm:prSet phldrT="[Text]"/>
      <dgm:spPr/>
      <dgm:t>
        <a:bodyPr/>
        <a:lstStyle/>
        <a:p>
          <a:r>
            <a:rPr lang="sr-Latn-CS"/>
            <a:t>Kako uče mala deca?</a:t>
          </a:r>
          <a:endParaRPr lang="en-US"/>
        </a:p>
      </dgm:t>
    </dgm:pt>
    <dgm:pt modelId="{9F7EF9C6-DFBE-40D7-830F-3A56E3B4B5E8}" type="parTrans" cxnId="{75FF3D56-58D4-489B-8A65-5D201B103C9E}">
      <dgm:prSet/>
      <dgm:spPr/>
      <dgm:t>
        <a:bodyPr/>
        <a:lstStyle/>
        <a:p>
          <a:endParaRPr lang="en-US"/>
        </a:p>
      </dgm:t>
    </dgm:pt>
    <dgm:pt modelId="{C70AEFB2-AC8E-412E-80F6-4FBF063D5B16}" type="sibTrans" cxnId="{75FF3D56-58D4-489B-8A65-5D201B103C9E}">
      <dgm:prSet/>
      <dgm:spPr/>
      <dgm:t>
        <a:bodyPr/>
        <a:lstStyle/>
        <a:p>
          <a:endParaRPr lang="en-US"/>
        </a:p>
      </dgm:t>
    </dgm:pt>
    <dgm:pt modelId="{80545B1B-AF96-4801-BBB3-65809317E54C}">
      <dgm:prSet phldrT="[Text]"/>
      <dgm:spPr/>
      <dgm:t>
        <a:bodyPr/>
        <a:lstStyle/>
        <a:p>
          <a:r>
            <a:rPr lang="sr-Latn-CS"/>
            <a:t>Priprema za školu</a:t>
          </a:r>
          <a:endParaRPr lang="en-US"/>
        </a:p>
      </dgm:t>
    </dgm:pt>
    <dgm:pt modelId="{F4D16C98-DA59-4A95-8AA9-3B2D313291A4}" type="parTrans" cxnId="{66E0BF32-51FF-4CC0-807B-C35418533265}">
      <dgm:prSet/>
      <dgm:spPr/>
      <dgm:t>
        <a:bodyPr/>
        <a:lstStyle/>
        <a:p>
          <a:endParaRPr lang="en-US"/>
        </a:p>
      </dgm:t>
    </dgm:pt>
    <dgm:pt modelId="{A7C867F9-EDB0-426E-BA06-81566FD8F41E}" type="sibTrans" cxnId="{66E0BF32-51FF-4CC0-807B-C35418533265}">
      <dgm:prSet/>
      <dgm:spPr/>
      <dgm:t>
        <a:bodyPr/>
        <a:lstStyle/>
        <a:p>
          <a:endParaRPr lang="en-US"/>
        </a:p>
      </dgm:t>
    </dgm:pt>
    <dgm:pt modelId="{27359CE4-345F-42D1-A6CE-8E888C0C1BDB}">
      <dgm:prSet phldrT="[Text]"/>
      <dgm:spPr/>
      <dgm:t>
        <a:bodyPr/>
        <a:lstStyle/>
        <a:p>
          <a:r>
            <a:rPr lang="sr-Latn-CS"/>
            <a:t>IGRA  u:</a:t>
          </a:r>
          <a:endParaRPr lang="en-US"/>
        </a:p>
      </dgm:t>
    </dgm:pt>
    <dgm:pt modelId="{D268FCF4-8ACB-4458-AAE9-D9E82512D0DB}" type="parTrans" cxnId="{8323EF1D-B488-43CC-BB35-864F0FA14619}">
      <dgm:prSet/>
      <dgm:spPr/>
      <dgm:t>
        <a:bodyPr/>
        <a:lstStyle/>
        <a:p>
          <a:endParaRPr lang="en-US"/>
        </a:p>
      </dgm:t>
    </dgm:pt>
    <dgm:pt modelId="{B1D8CF8A-27BC-47BF-B572-DCDC85C1BFE4}" type="sibTrans" cxnId="{8323EF1D-B488-43CC-BB35-864F0FA14619}">
      <dgm:prSet/>
      <dgm:spPr/>
      <dgm:t>
        <a:bodyPr/>
        <a:lstStyle/>
        <a:p>
          <a:endParaRPr lang="en-US"/>
        </a:p>
      </dgm:t>
    </dgm:pt>
    <dgm:pt modelId="{A0BC48B3-44B6-461E-82CB-3326348BE575}">
      <dgm:prSet phldrT="[Text]"/>
      <dgm:spPr/>
      <dgm:t>
        <a:bodyPr/>
        <a:lstStyle/>
        <a:p>
          <a:r>
            <a:rPr lang="sr-Latn-CS"/>
            <a:t>kurikulumima predškolskog vaspitanja</a:t>
          </a:r>
          <a:endParaRPr lang="en-US"/>
        </a:p>
      </dgm:t>
    </dgm:pt>
    <dgm:pt modelId="{5F0403F8-91BB-4110-9824-F1C25B6E2AE2}" type="parTrans" cxnId="{6D6AB7A1-FB2C-44E4-9F52-5B0D2905664B}">
      <dgm:prSet/>
      <dgm:spPr/>
      <dgm:t>
        <a:bodyPr/>
        <a:lstStyle/>
        <a:p>
          <a:endParaRPr lang="en-US"/>
        </a:p>
      </dgm:t>
    </dgm:pt>
    <dgm:pt modelId="{A3190196-4D74-4067-A763-26AEBE3DE7C7}" type="sibTrans" cxnId="{6D6AB7A1-FB2C-44E4-9F52-5B0D2905664B}">
      <dgm:prSet/>
      <dgm:spPr/>
      <dgm:t>
        <a:bodyPr/>
        <a:lstStyle/>
        <a:p>
          <a:endParaRPr lang="en-US"/>
        </a:p>
      </dgm:t>
    </dgm:pt>
    <dgm:pt modelId="{778D21BD-0E92-4274-A2E3-8AF32F15BF31}">
      <dgm:prSet phldrT="[Text]"/>
      <dgm:spPr/>
      <dgm:t>
        <a:bodyPr/>
        <a:lstStyle/>
        <a:p>
          <a:r>
            <a:rPr lang="sr-Latn-CS"/>
            <a:t>školskim nastavnim programima</a:t>
          </a:r>
          <a:endParaRPr lang="en-US"/>
        </a:p>
      </dgm:t>
    </dgm:pt>
    <dgm:pt modelId="{F8BA50BD-1A6F-499F-9CF7-6F42CD523E67}" type="parTrans" cxnId="{ACD16530-423E-4B0B-92C7-DC6775A942D2}">
      <dgm:prSet/>
      <dgm:spPr/>
      <dgm:t>
        <a:bodyPr/>
        <a:lstStyle/>
        <a:p>
          <a:endParaRPr lang="en-US"/>
        </a:p>
      </dgm:t>
    </dgm:pt>
    <dgm:pt modelId="{92D4AFC1-8D62-4197-9D4F-171491C13F28}" type="sibTrans" cxnId="{ACD16530-423E-4B0B-92C7-DC6775A942D2}">
      <dgm:prSet/>
      <dgm:spPr/>
      <dgm:t>
        <a:bodyPr/>
        <a:lstStyle/>
        <a:p>
          <a:endParaRPr lang="en-US"/>
        </a:p>
      </dgm:t>
    </dgm:pt>
    <dgm:pt modelId="{DAF32A14-956E-47B6-9328-BBF763B198E8}">
      <dgm:prSet phldrT="[Text]"/>
      <dgm:spPr/>
      <dgm:t>
        <a:bodyPr/>
        <a:lstStyle/>
        <a:p>
          <a:r>
            <a:rPr lang="sr-Latn-CS" b="1"/>
            <a:t>Od aktivnog učenja KROZ IGRU do samoregulacije U IGRI  I UČENJU</a:t>
          </a:r>
          <a:endParaRPr lang="en-US" b="1"/>
        </a:p>
      </dgm:t>
    </dgm:pt>
    <dgm:pt modelId="{7E80DE6C-6B81-4A33-9E7C-70736E661446}" type="parTrans" cxnId="{B8A52A95-A732-45E6-8665-8DE1E1B2AE06}">
      <dgm:prSet/>
      <dgm:spPr/>
    </dgm:pt>
    <dgm:pt modelId="{7D0676F6-4E0E-4239-AAAB-302258710C0B}" type="sibTrans" cxnId="{B8A52A95-A732-45E6-8665-8DE1E1B2AE06}">
      <dgm:prSet/>
      <dgm:spPr/>
    </dgm:pt>
    <dgm:pt modelId="{BACD7F5B-F899-441D-897C-1CCF0F9E1DC3}">
      <dgm:prSet phldrT="[Text]"/>
      <dgm:spPr/>
      <dgm:t>
        <a:bodyPr/>
        <a:lstStyle/>
        <a:p>
          <a:r>
            <a:rPr lang="sr-Latn-CS"/>
            <a:t>Ciljevi igre i učenja</a:t>
          </a:r>
          <a:endParaRPr lang="en-US"/>
        </a:p>
      </dgm:t>
    </dgm:pt>
    <dgm:pt modelId="{C487F85D-9795-4726-8E9B-597D3651C0EB}" type="parTrans" cxnId="{0B296F5E-063F-460D-9D91-0B34568BC845}">
      <dgm:prSet/>
      <dgm:spPr/>
    </dgm:pt>
    <dgm:pt modelId="{77E58081-1789-44C9-9230-345CBB7622A3}" type="sibTrans" cxnId="{0B296F5E-063F-460D-9D91-0B34568BC845}">
      <dgm:prSet/>
      <dgm:spPr/>
    </dgm:pt>
    <dgm:pt modelId="{B3BFF0D2-66FF-4F92-BF0F-ACCDAFA8B60E}">
      <dgm:prSet phldrT="[Text]"/>
      <dgm:spPr/>
      <dgm:t>
        <a:bodyPr/>
        <a:lstStyle/>
        <a:p>
          <a:r>
            <a:rPr lang="sr-Latn-CS"/>
            <a:t>INTERKTIVNO UČENJE KROZ IGRU</a:t>
          </a:r>
          <a:endParaRPr lang="en-US"/>
        </a:p>
      </dgm:t>
    </dgm:pt>
    <dgm:pt modelId="{F518CFB6-3270-43A7-BBE1-C3CD4C566300}" type="parTrans" cxnId="{77A5135D-5190-4506-95D2-AA37446F0D50}">
      <dgm:prSet/>
      <dgm:spPr/>
    </dgm:pt>
    <dgm:pt modelId="{8A519283-09DA-4100-B226-7E86B8CE77E0}" type="sibTrans" cxnId="{77A5135D-5190-4506-95D2-AA37446F0D50}">
      <dgm:prSet/>
      <dgm:spPr/>
    </dgm:pt>
    <dgm:pt modelId="{F6F38698-01D4-4F21-BE1D-A9F35656E969}">
      <dgm:prSet phldrT="[Text]"/>
      <dgm:spPr/>
      <dgm:t>
        <a:bodyPr/>
        <a:lstStyle/>
        <a:p>
          <a:r>
            <a:rPr lang="sr-Latn-CS"/>
            <a:t>UČENJE EKSPLORACIJOM I KOMBINATORIČKA FLEKSIBILNOST U IGRI</a:t>
          </a:r>
          <a:endParaRPr lang="en-US"/>
        </a:p>
      </dgm:t>
    </dgm:pt>
    <dgm:pt modelId="{21063EB3-23C4-41B9-8697-FF813B88A208}" type="parTrans" cxnId="{B62CE888-FF65-4585-B467-2F762F298983}">
      <dgm:prSet/>
      <dgm:spPr/>
    </dgm:pt>
    <dgm:pt modelId="{5C6847F8-0D25-423F-AFA9-444668930AA4}" type="sibTrans" cxnId="{B62CE888-FF65-4585-B467-2F762F298983}">
      <dgm:prSet/>
      <dgm:spPr/>
    </dgm:pt>
    <dgm:pt modelId="{7589739D-99A4-43D4-8509-E68DAF8D6945}">
      <dgm:prSet/>
      <dgm:spPr/>
      <dgm:t>
        <a:bodyPr/>
        <a:lstStyle/>
        <a:p>
          <a:r>
            <a:rPr lang="sr-Latn-CS" b="1"/>
            <a:t>OTKRIVANJE RELACIJA I ODNOSA</a:t>
          </a:r>
          <a:endParaRPr lang="en-US" b="1"/>
        </a:p>
      </dgm:t>
    </dgm:pt>
    <dgm:pt modelId="{54A334DD-A19C-4844-B184-D4E9E64263E3}" type="parTrans" cxnId="{B1743ED1-65B3-4CDD-B899-9902BC6454F5}">
      <dgm:prSet/>
      <dgm:spPr/>
      <dgm:t>
        <a:bodyPr/>
        <a:lstStyle/>
        <a:p>
          <a:endParaRPr lang="en-US"/>
        </a:p>
      </dgm:t>
    </dgm:pt>
    <dgm:pt modelId="{265954E3-4B6F-46AF-A75E-CA0170D9E28E}" type="sibTrans" cxnId="{B1743ED1-65B3-4CDD-B899-9902BC6454F5}">
      <dgm:prSet/>
      <dgm:spPr/>
      <dgm:t>
        <a:bodyPr/>
        <a:lstStyle/>
        <a:p>
          <a:endParaRPr lang="en-US"/>
        </a:p>
      </dgm:t>
    </dgm:pt>
    <dgm:pt modelId="{1B8B837A-B80B-47CC-AC9B-400B32BB1184}">
      <dgm:prSet phldrT="[Text]"/>
      <dgm:spPr/>
      <dgm:t>
        <a:bodyPr/>
        <a:lstStyle/>
        <a:p>
          <a:r>
            <a:rPr lang="sr-Latn-CS" b="1"/>
            <a:t>KONCEPTU CELOŽIVOTNOG UČENJA</a:t>
          </a:r>
          <a:endParaRPr lang="en-US" b="1"/>
        </a:p>
      </dgm:t>
    </dgm:pt>
    <dgm:pt modelId="{0B420F4B-393E-4B9B-8E5A-4CFD23B3FB31}" type="parTrans" cxnId="{96952A30-E6AA-404B-94E4-34E8F5DD042B}">
      <dgm:prSet/>
      <dgm:spPr/>
    </dgm:pt>
    <dgm:pt modelId="{9E9F68F5-9EAC-4DDA-A98C-64EF3FFC7085}" type="sibTrans" cxnId="{96952A30-E6AA-404B-94E4-34E8F5DD042B}">
      <dgm:prSet/>
      <dgm:spPr/>
    </dgm:pt>
    <dgm:pt modelId="{FD8790DC-F9B1-467D-AB55-C8AF1ED0FFBD}">
      <dgm:prSet phldrT="[Text]"/>
      <dgm:spPr/>
      <dgm:t>
        <a:bodyPr/>
        <a:lstStyle/>
        <a:p>
          <a:r>
            <a:rPr lang="sr-Latn-CS" b="1"/>
            <a:t>DINAMIČKI MODEL OBNOVLJIVOG (PRODUŽIVOG) UČENJA</a:t>
          </a:r>
          <a:endParaRPr lang="en-US" b="1"/>
        </a:p>
      </dgm:t>
    </dgm:pt>
    <dgm:pt modelId="{7D9F6672-4C8D-4A8F-A7B2-AECF49356A44}" type="parTrans" cxnId="{306C642E-D57A-4B8E-8680-5B4818321518}">
      <dgm:prSet/>
      <dgm:spPr/>
    </dgm:pt>
    <dgm:pt modelId="{074D6541-7EF6-4C0C-A8C0-F0DDE94AD227}" type="sibTrans" cxnId="{306C642E-D57A-4B8E-8680-5B4818321518}">
      <dgm:prSet/>
      <dgm:spPr/>
    </dgm:pt>
    <dgm:pt modelId="{A7A7D0ED-258B-4769-A8B1-E10418D07535}" type="pres">
      <dgm:prSet presAssocID="{6D7EE341-5620-498B-88FD-86AF0C4EECE0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9CAE4AA-81E1-49E1-9D25-D856E78D5CAD}" type="pres">
      <dgm:prSet presAssocID="{6D7EE341-5620-498B-88FD-86AF0C4EECE0}" presName="outerBox" presStyleCnt="0"/>
      <dgm:spPr/>
    </dgm:pt>
    <dgm:pt modelId="{679A2854-6748-48FB-A0B5-EEC1BB617CE6}" type="pres">
      <dgm:prSet presAssocID="{6D7EE341-5620-498B-88FD-86AF0C4EECE0}" presName="outerBoxParent" presStyleLbl="node1" presStyleIdx="0" presStyleCnt="3"/>
      <dgm:spPr/>
      <dgm:t>
        <a:bodyPr/>
        <a:lstStyle/>
        <a:p>
          <a:endParaRPr lang="en-US"/>
        </a:p>
      </dgm:t>
    </dgm:pt>
    <dgm:pt modelId="{A365290C-9D90-473A-BA06-6DD3B5E7C3B7}" type="pres">
      <dgm:prSet presAssocID="{6D7EE341-5620-498B-88FD-86AF0C4EECE0}" presName="outerBoxChildren" presStyleCnt="0"/>
      <dgm:spPr/>
    </dgm:pt>
    <dgm:pt modelId="{D0476A0B-0504-43B9-9F11-5BC8F10553D3}" type="pres">
      <dgm:prSet presAssocID="{47737044-664E-4DA3-A902-B549703EA9C9}" presName="oChild" presStyleLbl="fgAcc1" presStyleIdx="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DDC1AC-9567-495B-ADB5-D4509C6B1029}" type="pres">
      <dgm:prSet presAssocID="{ADA2A707-1045-4854-BDEA-8903760489C0}" presName="outerSibTrans" presStyleCnt="0"/>
      <dgm:spPr/>
    </dgm:pt>
    <dgm:pt modelId="{0746D8D8-1CE0-4E35-B6F2-24CB33522ECF}" type="pres">
      <dgm:prSet presAssocID="{47FEA09D-C964-4C49-A5B7-81BEC3014C41}" presName="oChild" presStyleLbl="fgAcc1" presStyleIdx="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3379E9-E375-4DAD-A6AF-4CC480990690}" type="pres">
      <dgm:prSet presAssocID="{3B08C2A3-8BC0-478C-BC49-593177928FB7}" presName="outerSibTrans" presStyleCnt="0"/>
      <dgm:spPr/>
    </dgm:pt>
    <dgm:pt modelId="{37A67018-E2B7-4B8E-8E0F-1C0C131D02B4}" type="pres">
      <dgm:prSet presAssocID="{F6F38698-01D4-4F21-BE1D-A9F35656E969}" presName="oChild" presStyleLbl="fgAcc1" presStyleIdx="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1F538E-0615-4601-B7DE-8CBB71EE9B0F}" type="pres">
      <dgm:prSet presAssocID="{5C6847F8-0D25-423F-AFA9-444668930AA4}" presName="outerSibTrans" presStyleCnt="0"/>
      <dgm:spPr/>
    </dgm:pt>
    <dgm:pt modelId="{D84BB216-1590-4152-BB55-7B4C9411790B}" type="pres">
      <dgm:prSet presAssocID="{B3BFF0D2-66FF-4F92-BF0F-ACCDAFA8B60E}" presName="oChild" presStyleLbl="fgAcc1" presStyleIdx="3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DA9201-8BE0-4FC9-9F15-F8751D71EADA}" type="pres">
      <dgm:prSet presAssocID="{8A519283-09DA-4100-B226-7E86B8CE77E0}" presName="outerSibTrans" presStyleCnt="0"/>
      <dgm:spPr/>
    </dgm:pt>
    <dgm:pt modelId="{EF6D0DBF-D577-4964-AEC2-322E61537CA4}" type="pres">
      <dgm:prSet presAssocID="{7589739D-99A4-43D4-8509-E68DAF8D6945}" presName="oChild" presStyleLbl="fgAcc1" presStyleIdx="4" presStyleCnt="13" custLinFactNeighborX="30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C0EB30-A331-44BC-A34B-99B68CAC86E9}" type="pres">
      <dgm:prSet presAssocID="{6D7EE341-5620-498B-88FD-86AF0C4EECE0}" presName="middleBox" presStyleCnt="0"/>
      <dgm:spPr/>
    </dgm:pt>
    <dgm:pt modelId="{6683893C-D146-4F57-BBCD-AE7B126C3DA0}" type="pres">
      <dgm:prSet presAssocID="{6D7EE341-5620-498B-88FD-86AF0C4EECE0}" presName="middleBoxParent" presStyleLbl="node1" presStyleIdx="1" presStyleCnt="3"/>
      <dgm:spPr/>
      <dgm:t>
        <a:bodyPr/>
        <a:lstStyle/>
        <a:p>
          <a:endParaRPr lang="en-US"/>
        </a:p>
      </dgm:t>
    </dgm:pt>
    <dgm:pt modelId="{DB44723F-3FB4-4FDD-A5EF-DBB1D605BBB3}" type="pres">
      <dgm:prSet presAssocID="{6D7EE341-5620-498B-88FD-86AF0C4EECE0}" presName="middleBoxChildren" presStyleCnt="0"/>
      <dgm:spPr/>
    </dgm:pt>
    <dgm:pt modelId="{1068880E-495B-4AF7-B569-1072DFBA6D93}" type="pres">
      <dgm:prSet presAssocID="{29C8EEE0-AA6B-4444-9BB7-70B09C8F2CF7}" presName="mChild" presStyleLbl="fgAcc1" presStyleIdx="5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3088CD-DF4E-491C-BABF-FC0040E17CDF}" type="pres">
      <dgm:prSet presAssocID="{C70AEFB2-AC8E-412E-80F6-4FBF063D5B16}" presName="middleSibTrans" presStyleCnt="0"/>
      <dgm:spPr/>
    </dgm:pt>
    <dgm:pt modelId="{190760B4-63D1-45DF-9061-D8DFB13E4995}" type="pres">
      <dgm:prSet presAssocID="{BACD7F5B-F899-441D-897C-1CCF0F9E1DC3}" presName="mChild" presStyleLbl="fgAcc1" presStyleIdx="6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E7C83B-BBA2-4AE8-9AB0-853DCDEE2D16}" type="pres">
      <dgm:prSet presAssocID="{77E58081-1789-44C9-9230-345CBB7622A3}" presName="middleSibTrans" presStyleCnt="0"/>
      <dgm:spPr/>
    </dgm:pt>
    <dgm:pt modelId="{D0FF22B4-733A-42EE-AFF3-5ABA3AD847CB}" type="pres">
      <dgm:prSet presAssocID="{80545B1B-AF96-4801-BBB3-65809317E54C}" presName="mChild" presStyleLbl="fgAcc1" presStyleIdx="7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D1C50A-5946-4CAD-A957-D3996E74A431}" type="pres">
      <dgm:prSet presAssocID="{A7C867F9-EDB0-426E-BA06-81566FD8F41E}" presName="middleSibTrans" presStyleCnt="0"/>
      <dgm:spPr/>
    </dgm:pt>
    <dgm:pt modelId="{5B9E34EB-0369-4F8F-9803-D5D24A10494F}" type="pres">
      <dgm:prSet presAssocID="{DAF32A14-956E-47B6-9328-BBF763B198E8}" presName="mChild" presStyleLbl="fgAcc1" presStyleIdx="8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B7096E-26E2-4F59-AA48-C8A70ED845F4}" type="pres">
      <dgm:prSet presAssocID="{6D7EE341-5620-498B-88FD-86AF0C4EECE0}" presName="centerBox" presStyleCnt="0"/>
      <dgm:spPr/>
    </dgm:pt>
    <dgm:pt modelId="{ED29E03B-F74C-4DAC-BFE2-B9636036A78B}" type="pres">
      <dgm:prSet presAssocID="{6D7EE341-5620-498B-88FD-86AF0C4EECE0}" presName="centerBoxParent" presStyleLbl="node1" presStyleIdx="2" presStyleCnt="3"/>
      <dgm:spPr/>
      <dgm:t>
        <a:bodyPr/>
        <a:lstStyle/>
        <a:p>
          <a:endParaRPr lang="en-US"/>
        </a:p>
      </dgm:t>
    </dgm:pt>
    <dgm:pt modelId="{B56D1F91-54A0-4DDC-84C9-DEE6CF462AA8}" type="pres">
      <dgm:prSet presAssocID="{6D7EE341-5620-498B-88FD-86AF0C4EECE0}" presName="centerBoxChildren" presStyleCnt="0"/>
      <dgm:spPr/>
    </dgm:pt>
    <dgm:pt modelId="{94E07C7B-6CC1-4476-B05B-3751F826DC87}" type="pres">
      <dgm:prSet presAssocID="{A0BC48B3-44B6-461E-82CB-3326348BE575}" presName="cChild" presStyleLbl="fgAcc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431735-8C57-4252-AC62-80F9C5C77C56}" type="pres">
      <dgm:prSet presAssocID="{A3190196-4D74-4067-A763-26AEBE3DE7C7}" presName="centerSibTrans" presStyleCnt="0"/>
      <dgm:spPr/>
    </dgm:pt>
    <dgm:pt modelId="{501EE1CC-5B66-4027-B18D-BD263631AC8D}" type="pres">
      <dgm:prSet presAssocID="{778D21BD-0E92-4274-A2E3-8AF32F15BF31}" presName="cChild" presStyleLbl="fgAcc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2166B9-BC6B-41BF-A45A-66FC507503E4}" type="pres">
      <dgm:prSet presAssocID="{92D4AFC1-8D62-4197-9D4F-171491C13F28}" presName="centerSibTrans" presStyleCnt="0"/>
      <dgm:spPr/>
    </dgm:pt>
    <dgm:pt modelId="{4DD574C9-DB2F-4DEC-A8EE-9345630B173A}" type="pres">
      <dgm:prSet presAssocID="{1B8B837A-B80B-47CC-AC9B-400B32BB1184}" presName="cChild" presStyleLbl="fgAcc1" presStyleIdx="1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84D926-B119-40FE-9CA2-5B68F02C6824}" type="pres">
      <dgm:prSet presAssocID="{9E9F68F5-9EAC-4DDA-A98C-64EF3FFC7085}" presName="centerSibTrans" presStyleCnt="0"/>
      <dgm:spPr/>
    </dgm:pt>
    <dgm:pt modelId="{E65D4568-3698-4A16-B712-AF1C95014667}" type="pres">
      <dgm:prSet presAssocID="{FD8790DC-F9B1-467D-AB55-C8AF1ED0FFBD}" presName="cChild" presStyleLbl="fgAcc1" presStyleIdx="1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2C6625-1EAD-45FE-9F5D-26C596B9AAF0}" type="presOf" srcId="{47FEA09D-C964-4C49-A5B7-81BEC3014C41}" destId="{0746D8D8-1CE0-4E35-B6F2-24CB33522ECF}" srcOrd="0" destOrd="0" presId="urn:microsoft.com/office/officeart/2005/8/layout/target2"/>
    <dgm:cxn modelId="{96952A30-E6AA-404B-94E4-34E8F5DD042B}" srcId="{27359CE4-345F-42D1-A6CE-8E888C0C1BDB}" destId="{1B8B837A-B80B-47CC-AC9B-400B32BB1184}" srcOrd="2" destOrd="0" parTransId="{0B420F4B-393E-4B9B-8E5A-4CFD23B3FB31}" sibTransId="{9E9F68F5-9EAC-4DDA-A98C-64EF3FFC7085}"/>
    <dgm:cxn modelId="{4891785F-9F3C-4299-A17C-0817B65ED1F0}" type="presOf" srcId="{6D7EE341-5620-498B-88FD-86AF0C4EECE0}" destId="{A7A7D0ED-258B-4769-A8B1-E10418D07535}" srcOrd="0" destOrd="0" presId="urn:microsoft.com/office/officeart/2005/8/layout/target2"/>
    <dgm:cxn modelId="{47758195-A1CA-4100-94FC-C9EE2BBAC28F}" type="presOf" srcId="{B3BFF0D2-66FF-4F92-BF0F-ACCDAFA8B60E}" destId="{D84BB216-1590-4152-BB55-7B4C9411790B}" srcOrd="0" destOrd="0" presId="urn:microsoft.com/office/officeart/2005/8/layout/target2"/>
    <dgm:cxn modelId="{44EA31F2-7A95-47F4-A9D8-0F336C787BCC}" srcId="{6D7EE341-5620-498B-88FD-86AF0C4EECE0}" destId="{803CA6C2-6A3D-4E0D-9DD5-D51CA96A8C47}" srcOrd="0" destOrd="0" parTransId="{C379B1B6-5F1A-4DB4-B94C-9E42D3C3F835}" sibTransId="{280B82E4-9E00-49F9-8D40-CBD0953CAF01}"/>
    <dgm:cxn modelId="{03D549C3-87EB-43C5-961F-4C379B71A7FA}" srcId="{6D7EE341-5620-498B-88FD-86AF0C4EECE0}" destId="{81FA4F92-0C62-4BA8-9E2B-A5D0FA0F0620}" srcOrd="1" destOrd="0" parTransId="{C3381E93-AB8B-41EB-A969-FC9C28B30E00}" sibTransId="{4859DA29-EBA2-4166-B8CB-2E22EBF468B9}"/>
    <dgm:cxn modelId="{123AF105-B734-4916-B1E1-F4D0FA7FFD52}" type="presOf" srcId="{1B8B837A-B80B-47CC-AC9B-400B32BB1184}" destId="{4DD574C9-DB2F-4DEC-A8EE-9345630B173A}" srcOrd="0" destOrd="0" presId="urn:microsoft.com/office/officeart/2005/8/layout/target2"/>
    <dgm:cxn modelId="{66E0BF32-51FF-4CC0-807B-C35418533265}" srcId="{81FA4F92-0C62-4BA8-9E2B-A5D0FA0F0620}" destId="{80545B1B-AF96-4801-BBB3-65809317E54C}" srcOrd="2" destOrd="0" parTransId="{F4D16C98-DA59-4A95-8AA9-3B2D313291A4}" sibTransId="{A7C867F9-EDB0-426E-BA06-81566FD8F41E}"/>
    <dgm:cxn modelId="{B67D4F47-8513-4953-A61E-076F564E2997}" type="presOf" srcId="{FD8790DC-F9B1-467D-AB55-C8AF1ED0FFBD}" destId="{E65D4568-3698-4A16-B712-AF1C95014667}" srcOrd="0" destOrd="0" presId="urn:microsoft.com/office/officeart/2005/8/layout/target2"/>
    <dgm:cxn modelId="{ACD16530-423E-4B0B-92C7-DC6775A942D2}" srcId="{27359CE4-345F-42D1-A6CE-8E888C0C1BDB}" destId="{778D21BD-0E92-4274-A2E3-8AF32F15BF31}" srcOrd="1" destOrd="0" parTransId="{F8BA50BD-1A6F-499F-9CF7-6F42CD523E67}" sibTransId="{92D4AFC1-8D62-4197-9D4F-171491C13F28}"/>
    <dgm:cxn modelId="{77A5135D-5190-4506-95D2-AA37446F0D50}" srcId="{803CA6C2-6A3D-4E0D-9DD5-D51CA96A8C47}" destId="{B3BFF0D2-66FF-4F92-BF0F-ACCDAFA8B60E}" srcOrd="3" destOrd="0" parTransId="{F518CFB6-3270-43A7-BBE1-C3CD4C566300}" sibTransId="{8A519283-09DA-4100-B226-7E86B8CE77E0}"/>
    <dgm:cxn modelId="{B1743ED1-65B3-4CDD-B899-9902BC6454F5}" srcId="{803CA6C2-6A3D-4E0D-9DD5-D51CA96A8C47}" destId="{7589739D-99A4-43D4-8509-E68DAF8D6945}" srcOrd="4" destOrd="0" parTransId="{54A334DD-A19C-4844-B184-D4E9E64263E3}" sibTransId="{265954E3-4B6F-46AF-A75E-CA0170D9E28E}"/>
    <dgm:cxn modelId="{C55317DF-F5A2-4486-AB4D-D75FB405175A}" type="presOf" srcId="{27359CE4-345F-42D1-A6CE-8E888C0C1BDB}" destId="{ED29E03B-F74C-4DAC-BFE2-B9636036A78B}" srcOrd="0" destOrd="0" presId="urn:microsoft.com/office/officeart/2005/8/layout/target2"/>
    <dgm:cxn modelId="{70222CAD-FC16-4F45-889C-846AF6383D04}" type="presOf" srcId="{81FA4F92-0C62-4BA8-9E2B-A5D0FA0F0620}" destId="{6683893C-D146-4F57-BBCD-AE7B126C3DA0}" srcOrd="0" destOrd="0" presId="urn:microsoft.com/office/officeart/2005/8/layout/target2"/>
    <dgm:cxn modelId="{E5255A06-5A86-4C01-A4DF-36C3BDE1DC64}" type="presOf" srcId="{47737044-664E-4DA3-A902-B549703EA9C9}" destId="{D0476A0B-0504-43B9-9F11-5BC8F10553D3}" srcOrd="0" destOrd="0" presId="urn:microsoft.com/office/officeart/2005/8/layout/target2"/>
    <dgm:cxn modelId="{838D7BCA-1339-4CFC-A475-BEAE85E075F1}" type="presOf" srcId="{80545B1B-AF96-4801-BBB3-65809317E54C}" destId="{D0FF22B4-733A-42EE-AFF3-5ABA3AD847CB}" srcOrd="0" destOrd="0" presId="urn:microsoft.com/office/officeart/2005/8/layout/target2"/>
    <dgm:cxn modelId="{B62CE888-FF65-4585-B467-2F762F298983}" srcId="{803CA6C2-6A3D-4E0D-9DD5-D51CA96A8C47}" destId="{F6F38698-01D4-4F21-BE1D-A9F35656E969}" srcOrd="2" destOrd="0" parTransId="{21063EB3-23C4-41B9-8697-FF813B88A208}" sibTransId="{5C6847F8-0D25-423F-AFA9-444668930AA4}"/>
    <dgm:cxn modelId="{D5C212B5-3D14-4D79-A300-62B91C9FFAB3}" type="presOf" srcId="{DAF32A14-956E-47B6-9328-BBF763B198E8}" destId="{5B9E34EB-0369-4F8F-9803-D5D24A10494F}" srcOrd="0" destOrd="0" presId="urn:microsoft.com/office/officeart/2005/8/layout/target2"/>
    <dgm:cxn modelId="{43F7568A-16D0-4667-80D9-8614676CEFB1}" type="presOf" srcId="{778D21BD-0E92-4274-A2E3-8AF32F15BF31}" destId="{501EE1CC-5B66-4027-B18D-BD263631AC8D}" srcOrd="0" destOrd="0" presId="urn:microsoft.com/office/officeart/2005/8/layout/target2"/>
    <dgm:cxn modelId="{6D6AB7A1-FB2C-44E4-9F52-5B0D2905664B}" srcId="{27359CE4-345F-42D1-A6CE-8E888C0C1BDB}" destId="{A0BC48B3-44B6-461E-82CB-3326348BE575}" srcOrd="0" destOrd="0" parTransId="{5F0403F8-91BB-4110-9824-F1C25B6E2AE2}" sibTransId="{A3190196-4D74-4067-A763-26AEBE3DE7C7}"/>
    <dgm:cxn modelId="{0E6DC0AD-2D57-4594-AB72-D3E1E0C1E5CB}" type="presOf" srcId="{29C8EEE0-AA6B-4444-9BB7-70B09C8F2CF7}" destId="{1068880E-495B-4AF7-B569-1072DFBA6D93}" srcOrd="0" destOrd="0" presId="urn:microsoft.com/office/officeart/2005/8/layout/target2"/>
    <dgm:cxn modelId="{2160038D-9E57-49E0-A32A-A58A253050A8}" type="presOf" srcId="{803CA6C2-6A3D-4E0D-9DD5-D51CA96A8C47}" destId="{679A2854-6748-48FB-A0B5-EEC1BB617CE6}" srcOrd="0" destOrd="0" presId="urn:microsoft.com/office/officeart/2005/8/layout/target2"/>
    <dgm:cxn modelId="{4A27ACC4-35B9-428E-A6FA-A2F8E64B94BD}" type="presOf" srcId="{BACD7F5B-F899-441D-897C-1CCF0F9E1DC3}" destId="{190760B4-63D1-45DF-9061-D8DFB13E4995}" srcOrd="0" destOrd="0" presId="urn:microsoft.com/office/officeart/2005/8/layout/target2"/>
    <dgm:cxn modelId="{B8A52A95-A732-45E6-8665-8DE1E1B2AE06}" srcId="{81FA4F92-0C62-4BA8-9E2B-A5D0FA0F0620}" destId="{DAF32A14-956E-47B6-9328-BBF763B198E8}" srcOrd="3" destOrd="0" parTransId="{7E80DE6C-6B81-4A33-9E7C-70736E661446}" sibTransId="{7D0676F6-4E0E-4239-AAAB-302258710C0B}"/>
    <dgm:cxn modelId="{79E41B3F-3929-41A8-94AF-C9B4B3553B1D}" type="presOf" srcId="{A0BC48B3-44B6-461E-82CB-3326348BE575}" destId="{94E07C7B-6CC1-4476-B05B-3751F826DC87}" srcOrd="0" destOrd="0" presId="urn:microsoft.com/office/officeart/2005/8/layout/target2"/>
    <dgm:cxn modelId="{75FF3D56-58D4-489B-8A65-5D201B103C9E}" srcId="{81FA4F92-0C62-4BA8-9E2B-A5D0FA0F0620}" destId="{29C8EEE0-AA6B-4444-9BB7-70B09C8F2CF7}" srcOrd="0" destOrd="0" parTransId="{9F7EF9C6-DFBE-40D7-830F-3A56E3B4B5E8}" sibTransId="{C70AEFB2-AC8E-412E-80F6-4FBF063D5B16}"/>
    <dgm:cxn modelId="{D33DCCF9-7178-4173-BF7A-73EC6D1B3BEC}" type="presOf" srcId="{F6F38698-01D4-4F21-BE1D-A9F35656E969}" destId="{37A67018-E2B7-4B8E-8E0F-1C0C131D02B4}" srcOrd="0" destOrd="0" presId="urn:microsoft.com/office/officeart/2005/8/layout/target2"/>
    <dgm:cxn modelId="{AD2DD658-8CB2-46A5-93EA-A5BDD026A982}" type="presOf" srcId="{7589739D-99A4-43D4-8509-E68DAF8D6945}" destId="{EF6D0DBF-D577-4964-AEC2-322E61537CA4}" srcOrd="0" destOrd="0" presId="urn:microsoft.com/office/officeart/2005/8/layout/target2"/>
    <dgm:cxn modelId="{0B296F5E-063F-460D-9D91-0B34568BC845}" srcId="{81FA4F92-0C62-4BA8-9E2B-A5D0FA0F0620}" destId="{BACD7F5B-F899-441D-897C-1CCF0F9E1DC3}" srcOrd="1" destOrd="0" parTransId="{C487F85D-9795-4726-8E9B-597D3651C0EB}" sibTransId="{77E58081-1789-44C9-9230-345CBB7622A3}"/>
    <dgm:cxn modelId="{306C642E-D57A-4B8E-8680-5B4818321518}" srcId="{27359CE4-345F-42D1-A6CE-8E888C0C1BDB}" destId="{FD8790DC-F9B1-467D-AB55-C8AF1ED0FFBD}" srcOrd="3" destOrd="0" parTransId="{7D9F6672-4C8D-4A8F-A7B2-AECF49356A44}" sibTransId="{074D6541-7EF6-4C0C-A8C0-F0DDE94AD227}"/>
    <dgm:cxn modelId="{945CE960-50B3-4767-990B-56D6316DA554}" srcId="{803CA6C2-6A3D-4E0D-9DD5-D51CA96A8C47}" destId="{47737044-664E-4DA3-A902-B549703EA9C9}" srcOrd="0" destOrd="0" parTransId="{FF83B847-7DE8-4040-9FB5-6AEBEFE80D71}" sibTransId="{ADA2A707-1045-4854-BDEA-8903760489C0}"/>
    <dgm:cxn modelId="{8323EF1D-B488-43CC-BB35-864F0FA14619}" srcId="{6D7EE341-5620-498B-88FD-86AF0C4EECE0}" destId="{27359CE4-345F-42D1-A6CE-8E888C0C1BDB}" srcOrd="2" destOrd="0" parTransId="{D268FCF4-8ACB-4458-AAE9-D9E82512D0DB}" sibTransId="{B1D8CF8A-27BC-47BF-B572-DCDC85C1BFE4}"/>
    <dgm:cxn modelId="{A03129F3-5B9F-49A8-B526-01285CCAF57E}" srcId="{803CA6C2-6A3D-4E0D-9DD5-D51CA96A8C47}" destId="{47FEA09D-C964-4C49-A5B7-81BEC3014C41}" srcOrd="1" destOrd="0" parTransId="{9B6BF320-27BB-40AF-B758-94F0F9A3AC58}" sibTransId="{3B08C2A3-8BC0-478C-BC49-593177928FB7}"/>
    <dgm:cxn modelId="{982533EF-B799-4F3A-9A77-6856A9BBACDC}" type="presParOf" srcId="{A7A7D0ED-258B-4769-A8B1-E10418D07535}" destId="{29CAE4AA-81E1-49E1-9D25-D856E78D5CAD}" srcOrd="0" destOrd="0" presId="urn:microsoft.com/office/officeart/2005/8/layout/target2"/>
    <dgm:cxn modelId="{D34383FF-266A-4C2D-B06D-138AB8819BF1}" type="presParOf" srcId="{29CAE4AA-81E1-49E1-9D25-D856E78D5CAD}" destId="{679A2854-6748-48FB-A0B5-EEC1BB617CE6}" srcOrd="0" destOrd="0" presId="urn:microsoft.com/office/officeart/2005/8/layout/target2"/>
    <dgm:cxn modelId="{FFC4A2C7-2600-484A-926C-1E8D32B2B9E8}" type="presParOf" srcId="{29CAE4AA-81E1-49E1-9D25-D856E78D5CAD}" destId="{A365290C-9D90-473A-BA06-6DD3B5E7C3B7}" srcOrd="1" destOrd="0" presId="urn:microsoft.com/office/officeart/2005/8/layout/target2"/>
    <dgm:cxn modelId="{22EEC53E-7651-49ED-8696-F218C7376CBF}" type="presParOf" srcId="{A365290C-9D90-473A-BA06-6DD3B5E7C3B7}" destId="{D0476A0B-0504-43B9-9F11-5BC8F10553D3}" srcOrd="0" destOrd="0" presId="urn:microsoft.com/office/officeart/2005/8/layout/target2"/>
    <dgm:cxn modelId="{365497F4-4B64-49D8-AEA0-0054FB2F948D}" type="presParOf" srcId="{A365290C-9D90-473A-BA06-6DD3B5E7C3B7}" destId="{1CDDC1AC-9567-495B-ADB5-D4509C6B1029}" srcOrd="1" destOrd="0" presId="urn:microsoft.com/office/officeart/2005/8/layout/target2"/>
    <dgm:cxn modelId="{A8E69324-DD16-40FC-9D97-4EE3EE31AAC9}" type="presParOf" srcId="{A365290C-9D90-473A-BA06-6DD3B5E7C3B7}" destId="{0746D8D8-1CE0-4E35-B6F2-24CB33522ECF}" srcOrd="2" destOrd="0" presId="urn:microsoft.com/office/officeart/2005/8/layout/target2"/>
    <dgm:cxn modelId="{BC567877-D078-4EDD-9022-1CE0C6555085}" type="presParOf" srcId="{A365290C-9D90-473A-BA06-6DD3B5E7C3B7}" destId="{A73379E9-E375-4DAD-A6AF-4CC480990690}" srcOrd="3" destOrd="0" presId="urn:microsoft.com/office/officeart/2005/8/layout/target2"/>
    <dgm:cxn modelId="{08B9700D-0791-4090-94F5-B6E80E5461F9}" type="presParOf" srcId="{A365290C-9D90-473A-BA06-6DD3B5E7C3B7}" destId="{37A67018-E2B7-4B8E-8E0F-1C0C131D02B4}" srcOrd="4" destOrd="0" presId="urn:microsoft.com/office/officeart/2005/8/layout/target2"/>
    <dgm:cxn modelId="{E22A0471-2C44-4F09-B07D-F4283C03787D}" type="presParOf" srcId="{A365290C-9D90-473A-BA06-6DD3B5E7C3B7}" destId="{601F538E-0615-4601-B7DE-8CBB71EE9B0F}" srcOrd="5" destOrd="0" presId="urn:microsoft.com/office/officeart/2005/8/layout/target2"/>
    <dgm:cxn modelId="{238E7A26-3F7C-46F6-A931-6F37A3FB4E82}" type="presParOf" srcId="{A365290C-9D90-473A-BA06-6DD3B5E7C3B7}" destId="{D84BB216-1590-4152-BB55-7B4C9411790B}" srcOrd="6" destOrd="0" presId="urn:microsoft.com/office/officeart/2005/8/layout/target2"/>
    <dgm:cxn modelId="{E57B55C7-3070-4611-AE22-05D4047B8CA5}" type="presParOf" srcId="{A365290C-9D90-473A-BA06-6DD3B5E7C3B7}" destId="{99DA9201-8BE0-4FC9-9F15-F8751D71EADA}" srcOrd="7" destOrd="0" presId="urn:microsoft.com/office/officeart/2005/8/layout/target2"/>
    <dgm:cxn modelId="{3D45C0FA-B60B-4753-BE73-48AF36E85F1B}" type="presParOf" srcId="{A365290C-9D90-473A-BA06-6DD3B5E7C3B7}" destId="{EF6D0DBF-D577-4964-AEC2-322E61537CA4}" srcOrd="8" destOrd="0" presId="urn:microsoft.com/office/officeart/2005/8/layout/target2"/>
    <dgm:cxn modelId="{BB37AC9E-D437-4AEC-90E3-E288187A5E89}" type="presParOf" srcId="{A7A7D0ED-258B-4769-A8B1-E10418D07535}" destId="{97C0EB30-A331-44BC-A34B-99B68CAC86E9}" srcOrd="1" destOrd="0" presId="urn:microsoft.com/office/officeart/2005/8/layout/target2"/>
    <dgm:cxn modelId="{F18E5832-6EA7-4163-A57F-5630B299C469}" type="presParOf" srcId="{97C0EB30-A331-44BC-A34B-99B68CAC86E9}" destId="{6683893C-D146-4F57-BBCD-AE7B126C3DA0}" srcOrd="0" destOrd="0" presId="urn:microsoft.com/office/officeart/2005/8/layout/target2"/>
    <dgm:cxn modelId="{5E212753-0B2F-4716-A74E-89BC804372D7}" type="presParOf" srcId="{97C0EB30-A331-44BC-A34B-99B68CAC86E9}" destId="{DB44723F-3FB4-4FDD-A5EF-DBB1D605BBB3}" srcOrd="1" destOrd="0" presId="urn:microsoft.com/office/officeart/2005/8/layout/target2"/>
    <dgm:cxn modelId="{21B29AF6-8020-467D-B415-DAF7A6F89E62}" type="presParOf" srcId="{DB44723F-3FB4-4FDD-A5EF-DBB1D605BBB3}" destId="{1068880E-495B-4AF7-B569-1072DFBA6D93}" srcOrd="0" destOrd="0" presId="urn:microsoft.com/office/officeart/2005/8/layout/target2"/>
    <dgm:cxn modelId="{93AE48FB-77B5-44AC-9CDD-42C7D259A234}" type="presParOf" srcId="{DB44723F-3FB4-4FDD-A5EF-DBB1D605BBB3}" destId="{A23088CD-DF4E-491C-BABF-FC0040E17CDF}" srcOrd="1" destOrd="0" presId="urn:microsoft.com/office/officeart/2005/8/layout/target2"/>
    <dgm:cxn modelId="{2CACF644-F12F-401E-80BF-3547255063B9}" type="presParOf" srcId="{DB44723F-3FB4-4FDD-A5EF-DBB1D605BBB3}" destId="{190760B4-63D1-45DF-9061-D8DFB13E4995}" srcOrd="2" destOrd="0" presId="urn:microsoft.com/office/officeart/2005/8/layout/target2"/>
    <dgm:cxn modelId="{0DB0B864-C056-495D-98D8-B32DFD315831}" type="presParOf" srcId="{DB44723F-3FB4-4FDD-A5EF-DBB1D605BBB3}" destId="{0DE7C83B-BBA2-4AE8-9AB0-853DCDEE2D16}" srcOrd="3" destOrd="0" presId="urn:microsoft.com/office/officeart/2005/8/layout/target2"/>
    <dgm:cxn modelId="{8EF3E06C-0540-403C-8D37-D1D1C8F8E4E8}" type="presParOf" srcId="{DB44723F-3FB4-4FDD-A5EF-DBB1D605BBB3}" destId="{D0FF22B4-733A-42EE-AFF3-5ABA3AD847CB}" srcOrd="4" destOrd="0" presId="urn:microsoft.com/office/officeart/2005/8/layout/target2"/>
    <dgm:cxn modelId="{B0D8A362-4F31-4105-9AA2-0B279E0C22AF}" type="presParOf" srcId="{DB44723F-3FB4-4FDD-A5EF-DBB1D605BBB3}" destId="{21D1C50A-5946-4CAD-A957-D3996E74A431}" srcOrd="5" destOrd="0" presId="urn:microsoft.com/office/officeart/2005/8/layout/target2"/>
    <dgm:cxn modelId="{8157B695-256E-4FA3-948B-2F87038CFDC5}" type="presParOf" srcId="{DB44723F-3FB4-4FDD-A5EF-DBB1D605BBB3}" destId="{5B9E34EB-0369-4F8F-9803-D5D24A10494F}" srcOrd="6" destOrd="0" presId="urn:microsoft.com/office/officeart/2005/8/layout/target2"/>
    <dgm:cxn modelId="{64D67F74-6F21-4D25-9392-7B9DAC4CD13C}" type="presParOf" srcId="{A7A7D0ED-258B-4769-A8B1-E10418D07535}" destId="{5BB7096E-26E2-4F59-AA48-C8A70ED845F4}" srcOrd="2" destOrd="0" presId="urn:microsoft.com/office/officeart/2005/8/layout/target2"/>
    <dgm:cxn modelId="{7884E469-C807-487A-B6FF-878A1DA7B314}" type="presParOf" srcId="{5BB7096E-26E2-4F59-AA48-C8A70ED845F4}" destId="{ED29E03B-F74C-4DAC-BFE2-B9636036A78B}" srcOrd="0" destOrd="0" presId="urn:microsoft.com/office/officeart/2005/8/layout/target2"/>
    <dgm:cxn modelId="{6A705AF6-4DA2-47FA-BD3C-3F86748F6774}" type="presParOf" srcId="{5BB7096E-26E2-4F59-AA48-C8A70ED845F4}" destId="{B56D1F91-54A0-4DDC-84C9-DEE6CF462AA8}" srcOrd="1" destOrd="0" presId="urn:microsoft.com/office/officeart/2005/8/layout/target2"/>
    <dgm:cxn modelId="{997DDC08-C808-4D65-B774-726ABF877761}" type="presParOf" srcId="{B56D1F91-54A0-4DDC-84C9-DEE6CF462AA8}" destId="{94E07C7B-6CC1-4476-B05B-3751F826DC87}" srcOrd="0" destOrd="0" presId="urn:microsoft.com/office/officeart/2005/8/layout/target2"/>
    <dgm:cxn modelId="{36543D38-5778-4293-9826-F68F55FB9D9F}" type="presParOf" srcId="{B56D1F91-54A0-4DDC-84C9-DEE6CF462AA8}" destId="{60431735-8C57-4252-AC62-80F9C5C77C56}" srcOrd="1" destOrd="0" presId="urn:microsoft.com/office/officeart/2005/8/layout/target2"/>
    <dgm:cxn modelId="{FEB6BEE5-8D2B-4101-A276-F31CAF1C5547}" type="presParOf" srcId="{B56D1F91-54A0-4DDC-84C9-DEE6CF462AA8}" destId="{501EE1CC-5B66-4027-B18D-BD263631AC8D}" srcOrd="2" destOrd="0" presId="urn:microsoft.com/office/officeart/2005/8/layout/target2"/>
    <dgm:cxn modelId="{365AA0E0-C03A-46EE-A273-A2D2A9103A85}" type="presParOf" srcId="{B56D1F91-54A0-4DDC-84C9-DEE6CF462AA8}" destId="{CB2166B9-BC6B-41BF-A45A-66FC507503E4}" srcOrd="3" destOrd="0" presId="urn:microsoft.com/office/officeart/2005/8/layout/target2"/>
    <dgm:cxn modelId="{AC6CE944-A332-4C73-A27B-2E0A83A9A7A2}" type="presParOf" srcId="{B56D1F91-54A0-4DDC-84C9-DEE6CF462AA8}" destId="{4DD574C9-DB2F-4DEC-A8EE-9345630B173A}" srcOrd="4" destOrd="0" presId="urn:microsoft.com/office/officeart/2005/8/layout/target2"/>
    <dgm:cxn modelId="{EAD809A2-9F01-45F2-996E-814930D9E8D3}" type="presParOf" srcId="{B56D1F91-54A0-4DDC-84C9-DEE6CF462AA8}" destId="{FA84D926-B119-40FE-9CA2-5B68F02C6824}" srcOrd="5" destOrd="0" presId="urn:microsoft.com/office/officeart/2005/8/layout/target2"/>
    <dgm:cxn modelId="{7A65E0BA-5A77-4322-BDAE-254A372F8748}" type="presParOf" srcId="{B56D1F91-54A0-4DDC-84C9-DEE6CF462AA8}" destId="{E65D4568-3698-4A16-B712-AF1C95014667}" srcOrd="6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9A2854-6748-48FB-A0B5-EEC1BB617CE6}">
      <dsp:nvSpPr>
        <dsp:cNvPr id="0" name=""/>
        <dsp:cNvSpPr/>
      </dsp:nvSpPr>
      <dsp:spPr>
        <a:xfrm>
          <a:off x="0" y="0"/>
          <a:ext cx="6720840" cy="4526280"/>
        </a:xfrm>
        <a:prstGeom prst="roundRect">
          <a:avLst>
            <a:gd name="adj" fmla="val 8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3512896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800" kern="1200"/>
            <a:t>AKTIVNO UČENJE KAO PRETPOSTAVKA RAZVOJA SPOSOBNOSTI UČENIKA ZA KONSTRUKCIJU ZNANJA</a:t>
          </a:r>
          <a:endParaRPr lang="en-US" sz="1800" kern="1200"/>
        </a:p>
      </dsp:txBody>
      <dsp:txXfrm>
        <a:off x="112685" y="112685"/>
        <a:ext cx="6495470" cy="4300910"/>
      </dsp:txXfrm>
    </dsp:sp>
    <dsp:sp modelId="{D0476A0B-0504-43B9-9F11-5BC8F10553D3}">
      <dsp:nvSpPr>
        <dsp:cNvPr id="0" name=""/>
        <dsp:cNvSpPr/>
      </dsp:nvSpPr>
      <dsp:spPr>
        <a:xfrm>
          <a:off x="168021" y="1131570"/>
          <a:ext cx="1008126" cy="61728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kern="1200"/>
            <a:t>IZBOR MATERIJALA I  MOGUĆNOSTI NJEGOVE PRIMENE </a:t>
          </a:r>
          <a:endParaRPr lang="en-US" sz="700" kern="1200"/>
        </a:p>
      </dsp:txBody>
      <dsp:txXfrm>
        <a:off x="187004" y="1150553"/>
        <a:ext cx="970160" cy="579314"/>
      </dsp:txXfrm>
    </dsp:sp>
    <dsp:sp modelId="{0746D8D8-1CE0-4E35-B6F2-24CB33522ECF}">
      <dsp:nvSpPr>
        <dsp:cNvPr id="0" name=""/>
        <dsp:cNvSpPr/>
      </dsp:nvSpPr>
      <dsp:spPr>
        <a:xfrm>
          <a:off x="168021" y="1768491"/>
          <a:ext cx="1008126" cy="61728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kern="1200"/>
            <a:t>ISKUSTVENO ISPITIVANJE MOGUĆNOSTI MATERIJALA</a:t>
          </a:r>
          <a:endParaRPr lang="en-US" sz="700" kern="1200"/>
        </a:p>
      </dsp:txBody>
      <dsp:txXfrm>
        <a:off x="187004" y="1787474"/>
        <a:ext cx="970160" cy="579314"/>
      </dsp:txXfrm>
    </dsp:sp>
    <dsp:sp modelId="{37A67018-E2B7-4B8E-8E0F-1C0C131D02B4}">
      <dsp:nvSpPr>
        <dsp:cNvPr id="0" name=""/>
        <dsp:cNvSpPr/>
      </dsp:nvSpPr>
      <dsp:spPr>
        <a:xfrm>
          <a:off x="168021" y="2405412"/>
          <a:ext cx="1008126" cy="61728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kern="1200"/>
            <a:t>UČENJE EKSPLORACIJOM I KOMBINATORIČKA FLEKSIBILNOST U IGRI</a:t>
          </a:r>
          <a:endParaRPr lang="en-US" sz="700" kern="1200"/>
        </a:p>
      </dsp:txBody>
      <dsp:txXfrm>
        <a:off x="187004" y="2424395"/>
        <a:ext cx="970160" cy="579314"/>
      </dsp:txXfrm>
    </dsp:sp>
    <dsp:sp modelId="{D84BB216-1590-4152-BB55-7B4C9411790B}">
      <dsp:nvSpPr>
        <dsp:cNvPr id="0" name=""/>
        <dsp:cNvSpPr/>
      </dsp:nvSpPr>
      <dsp:spPr>
        <a:xfrm>
          <a:off x="168021" y="3042333"/>
          <a:ext cx="1008126" cy="61728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kern="1200"/>
            <a:t>INTERKTIVNO UČENJE KROZ IGRU</a:t>
          </a:r>
          <a:endParaRPr lang="en-US" sz="700" kern="1200"/>
        </a:p>
      </dsp:txBody>
      <dsp:txXfrm>
        <a:off x="187004" y="3061316"/>
        <a:ext cx="970160" cy="579314"/>
      </dsp:txXfrm>
    </dsp:sp>
    <dsp:sp modelId="{EF6D0DBF-D577-4964-AEC2-322E61537CA4}">
      <dsp:nvSpPr>
        <dsp:cNvPr id="0" name=""/>
        <dsp:cNvSpPr/>
      </dsp:nvSpPr>
      <dsp:spPr>
        <a:xfrm>
          <a:off x="198496" y="3679254"/>
          <a:ext cx="1008126" cy="61728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b="1" kern="1200"/>
            <a:t>OTKRIVANJE RELACIJA I ODNOSA</a:t>
          </a:r>
          <a:endParaRPr lang="en-US" sz="700" b="1" kern="1200"/>
        </a:p>
      </dsp:txBody>
      <dsp:txXfrm>
        <a:off x="217479" y="3698237"/>
        <a:ext cx="970160" cy="579314"/>
      </dsp:txXfrm>
    </dsp:sp>
    <dsp:sp modelId="{6683893C-D146-4F57-BBCD-AE7B126C3DA0}">
      <dsp:nvSpPr>
        <dsp:cNvPr id="0" name=""/>
        <dsp:cNvSpPr/>
      </dsp:nvSpPr>
      <dsp:spPr>
        <a:xfrm>
          <a:off x="1344168" y="1131570"/>
          <a:ext cx="5208651" cy="3168396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2011931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800" kern="1200"/>
            <a:t>UČENJE KROZ IGRU ili IGROM DO ZNANJA U RAZREDNOJ NASTAVI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1441607" y="1229009"/>
        <a:ext cx="5013773" cy="2973518"/>
      </dsp:txXfrm>
    </dsp:sp>
    <dsp:sp modelId="{1068880E-495B-4AF7-B569-1072DFBA6D93}">
      <dsp:nvSpPr>
        <dsp:cNvPr id="0" name=""/>
        <dsp:cNvSpPr/>
      </dsp:nvSpPr>
      <dsp:spPr>
        <a:xfrm>
          <a:off x="1474384" y="2240508"/>
          <a:ext cx="1041730" cy="43722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kern="1200"/>
            <a:t>Kako uče mala deca?</a:t>
          </a:r>
          <a:endParaRPr lang="en-US" sz="700" kern="1200"/>
        </a:p>
      </dsp:txBody>
      <dsp:txXfrm>
        <a:off x="1487830" y="2253954"/>
        <a:ext cx="1014838" cy="410328"/>
      </dsp:txXfrm>
    </dsp:sp>
    <dsp:sp modelId="{190760B4-63D1-45DF-9061-D8DFB13E4995}">
      <dsp:nvSpPr>
        <dsp:cNvPr id="0" name=""/>
        <dsp:cNvSpPr/>
      </dsp:nvSpPr>
      <dsp:spPr>
        <a:xfrm>
          <a:off x="1474384" y="2701923"/>
          <a:ext cx="1041730" cy="43722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kern="1200"/>
            <a:t>Ciljevi igre i učenja</a:t>
          </a:r>
          <a:endParaRPr lang="en-US" sz="700" kern="1200"/>
        </a:p>
      </dsp:txBody>
      <dsp:txXfrm>
        <a:off x="1487830" y="2715369"/>
        <a:ext cx="1014838" cy="410328"/>
      </dsp:txXfrm>
    </dsp:sp>
    <dsp:sp modelId="{D0FF22B4-733A-42EE-AFF3-5ABA3AD847CB}">
      <dsp:nvSpPr>
        <dsp:cNvPr id="0" name=""/>
        <dsp:cNvSpPr/>
      </dsp:nvSpPr>
      <dsp:spPr>
        <a:xfrm>
          <a:off x="1474384" y="3163338"/>
          <a:ext cx="1041730" cy="43722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kern="1200"/>
            <a:t>Priprema za školu</a:t>
          </a:r>
          <a:endParaRPr lang="en-US" sz="700" kern="1200"/>
        </a:p>
      </dsp:txBody>
      <dsp:txXfrm>
        <a:off x="1487830" y="3176784"/>
        <a:ext cx="1014838" cy="410328"/>
      </dsp:txXfrm>
    </dsp:sp>
    <dsp:sp modelId="{5B9E34EB-0369-4F8F-9803-D5D24A10494F}">
      <dsp:nvSpPr>
        <dsp:cNvPr id="0" name=""/>
        <dsp:cNvSpPr/>
      </dsp:nvSpPr>
      <dsp:spPr>
        <a:xfrm>
          <a:off x="1474384" y="3624753"/>
          <a:ext cx="1041730" cy="43722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b="1" kern="1200"/>
            <a:t>Od aktivnog učenja KROZ IGRU do samoregulacije U IGRI  I UČENJU</a:t>
          </a:r>
          <a:endParaRPr lang="en-US" sz="700" b="1" kern="1200"/>
        </a:p>
      </dsp:txBody>
      <dsp:txXfrm>
        <a:off x="1487830" y="3638199"/>
        <a:ext cx="1014838" cy="410328"/>
      </dsp:txXfrm>
    </dsp:sp>
    <dsp:sp modelId="{ED29E03B-F74C-4DAC-BFE2-B9636036A78B}">
      <dsp:nvSpPr>
        <dsp:cNvPr id="0" name=""/>
        <dsp:cNvSpPr/>
      </dsp:nvSpPr>
      <dsp:spPr>
        <a:xfrm>
          <a:off x="2654731" y="2263140"/>
          <a:ext cx="3730066" cy="1810512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1021933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800" kern="1200"/>
            <a:t>IGRA  u:</a:t>
          </a:r>
          <a:endParaRPr lang="en-US" sz="1800" kern="1200"/>
        </a:p>
      </dsp:txBody>
      <dsp:txXfrm>
        <a:off x="2710410" y="2318819"/>
        <a:ext cx="3618708" cy="1699154"/>
      </dsp:txXfrm>
    </dsp:sp>
    <dsp:sp modelId="{94E07C7B-6CC1-4476-B05B-3751F826DC87}">
      <dsp:nvSpPr>
        <dsp:cNvPr id="0" name=""/>
        <dsp:cNvSpPr/>
      </dsp:nvSpPr>
      <dsp:spPr>
        <a:xfrm>
          <a:off x="2747983" y="3077870"/>
          <a:ext cx="866857" cy="81473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kern="1200"/>
            <a:t>kurikulumima predškolskog vaspitanja</a:t>
          </a:r>
          <a:endParaRPr lang="en-US" sz="700" kern="1200"/>
        </a:p>
      </dsp:txBody>
      <dsp:txXfrm>
        <a:off x="2773039" y="3102926"/>
        <a:ext cx="816745" cy="764618"/>
      </dsp:txXfrm>
    </dsp:sp>
    <dsp:sp modelId="{501EE1CC-5B66-4027-B18D-BD263631AC8D}">
      <dsp:nvSpPr>
        <dsp:cNvPr id="0" name=""/>
        <dsp:cNvSpPr/>
      </dsp:nvSpPr>
      <dsp:spPr>
        <a:xfrm>
          <a:off x="3639503" y="3077870"/>
          <a:ext cx="866857" cy="81473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kern="1200"/>
            <a:t>školskim nastavnim programima</a:t>
          </a:r>
          <a:endParaRPr lang="en-US" sz="700" kern="1200"/>
        </a:p>
      </dsp:txBody>
      <dsp:txXfrm>
        <a:off x="3664559" y="3102926"/>
        <a:ext cx="816745" cy="764618"/>
      </dsp:txXfrm>
    </dsp:sp>
    <dsp:sp modelId="{4DD574C9-DB2F-4DEC-A8EE-9345630B173A}">
      <dsp:nvSpPr>
        <dsp:cNvPr id="0" name=""/>
        <dsp:cNvSpPr/>
      </dsp:nvSpPr>
      <dsp:spPr>
        <a:xfrm>
          <a:off x="4531022" y="3077870"/>
          <a:ext cx="866857" cy="81473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b="1" kern="1200"/>
            <a:t>KONCEPTU CELOŽIVOTNOG UČENJA</a:t>
          </a:r>
          <a:endParaRPr lang="en-US" sz="700" b="1" kern="1200"/>
        </a:p>
      </dsp:txBody>
      <dsp:txXfrm>
        <a:off x="4556078" y="3102926"/>
        <a:ext cx="816745" cy="764618"/>
      </dsp:txXfrm>
    </dsp:sp>
    <dsp:sp modelId="{E65D4568-3698-4A16-B712-AF1C95014667}">
      <dsp:nvSpPr>
        <dsp:cNvPr id="0" name=""/>
        <dsp:cNvSpPr/>
      </dsp:nvSpPr>
      <dsp:spPr>
        <a:xfrm>
          <a:off x="5422542" y="3077870"/>
          <a:ext cx="866857" cy="81473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700" b="1" kern="1200"/>
            <a:t>DINAMIČKI MODEL OBNOVLJIVOG (PRODUŽIVOG) UČENJA</a:t>
          </a:r>
          <a:endParaRPr lang="en-US" sz="700" b="1" kern="1200"/>
        </a:p>
      </dsp:txBody>
      <dsp:txXfrm>
        <a:off x="5447598" y="3102926"/>
        <a:ext cx="816745" cy="764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2</cp:revision>
  <dcterms:created xsi:type="dcterms:W3CDTF">2018-01-05T17:18:00Z</dcterms:created>
  <dcterms:modified xsi:type="dcterms:W3CDTF">2018-01-05T17:18:00Z</dcterms:modified>
</cp:coreProperties>
</file>