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48" w:rsidRPr="003B0CAA" w:rsidRDefault="003B0CAA" w:rsidP="003B0CAA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3B0CAA">
        <w:rPr>
          <w:sz w:val="28"/>
          <w:szCs w:val="28"/>
        </w:rPr>
        <w:t xml:space="preserve">Списак студената који су полагали 2. </w:t>
      </w:r>
      <w:r>
        <w:rPr>
          <w:sz w:val="28"/>
          <w:szCs w:val="28"/>
        </w:rPr>
        <w:t>к</w:t>
      </w:r>
      <w:r w:rsidRPr="003B0CAA">
        <w:rPr>
          <w:sz w:val="28"/>
          <w:szCs w:val="28"/>
        </w:rPr>
        <w:t>олоквијум из предмета</w:t>
      </w:r>
    </w:p>
    <w:p w:rsidR="003B0CAA" w:rsidRDefault="003B0CAA" w:rsidP="003B0CAA">
      <w:pPr>
        <w:spacing w:after="0" w:line="240" w:lineRule="auto"/>
        <w:jc w:val="center"/>
        <w:rPr>
          <w:sz w:val="28"/>
          <w:szCs w:val="28"/>
        </w:rPr>
      </w:pPr>
      <w:r w:rsidRPr="003B0CAA">
        <w:rPr>
          <w:sz w:val="28"/>
          <w:szCs w:val="28"/>
        </w:rPr>
        <w:t>МЕТОДИКА РАДА ДОМСКОГ ВАСПИТАЧА</w:t>
      </w:r>
    </w:p>
    <w:p w:rsidR="003B0CAA" w:rsidRDefault="003B0CAA" w:rsidP="003B0CAA">
      <w:pPr>
        <w:rPr>
          <w:sz w:val="28"/>
          <w:szCs w:val="28"/>
        </w:rPr>
      </w:pPr>
    </w:p>
    <w:p w:rsidR="003B0CAA" w:rsidRPr="003B0CAA" w:rsidRDefault="003B0CAA" w:rsidP="003B0CAA">
      <w:pPr>
        <w:tabs>
          <w:tab w:val="left" w:pos="156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leGrid"/>
        <w:tblW w:w="0" w:type="auto"/>
        <w:tblInd w:w="3078" w:type="dxa"/>
        <w:tblLook w:val="04A0" w:firstRow="1" w:lastRow="0" w:firstColumn="1" w:lastColumn="0" w:noHBand="0" w:noVBand="1"/>
      </w:tblPr>
      <w:tblGrid>
        <w:gridCol w:w="1710"/>
        <w:gridCol w:w="1800"/>
      </w:tblGrid>
      <w:tr w:rsidR="003B0CAA" w:rsidTr="002675BB">
        <w:tc>
          <w:tcPr>
            <w:tcW w:w="1710" w:type="dxa"/>
          </w:tcPr>
          <w:p w:rsidR="003B0CAA" w:rsidRPr="002675BB" w:rsidRDefault="002675BB" w:rsidP="003B0CAA">
            <w:pPr>
              <w:tabs>
                <w:tab w:val="left" w:pos="1562"/>
              </w:tabs>
              <w:rPr>
                <w:sz w:val="24"/>
                <w:szCs w:val="24"/>
              </w:rPr>
            </w:pPr>
            <w:r w:rsidRPr="002675BB">
              <w:rPr>
                <w:sz w:val="24"/>
                <w:szCs w:val="24"/>
              </w:rPr>
              <w:t>Број индекса</w:t>
            </w:r>
          </w:p>
        </w:tc>
        <w:tc>
          <w:tcPr>
            <w:tcW w:w="1800" w:type="dxa"/>
          </w:tcPr>
          <w:p w:rsidR="003B0CAA" w:rsidRPr="002675BB" w:rsidRDefault="002675BB" w:rsidP="003B0CAA">
            <w:pPr>
              <w:tabs>
                <w:tab w:val="left" w:pos="1562"/>
              </w:tabs>
              <w:rPr>
                <w:sz w:val="24"/>
                <w:szCs w:val="24"/>
              </w:rPr>
            </w:pPr>
            <w:r w:rsidRPr="002675BB">
              <w:rPr>
                <w:sz w:val="24"/>
                <w:szCs w:val="24"/>
              </w:rPr>
              <w:t>Број поена</w:t>
            </w:r>
          </w:p>
        </w:tc>
      </w:tr>
      <w:tr w:rsidR="003B0CAA" w:rsidTr="002675BB">
        <w:tc>
          <w:tcPr>
            <w:tcW w:w="1710" w:type="dxa"/>
          </w:tcPr>
          <w:p w:rsidR="003B0CAA" w:rsidRDefault="002675BB" w:rsidP="003B0CAA">
            <w:pPr>
              <w:tabs>
                <w:tab w:val="left" w:pos="15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2016/402</w:t>
            </w:r>
          </w:p>
        </w:tc>
        <w:tc>
          <w:tcPr>
            <w:tcW w:w="1800" w:type="dxa"/>
          </w:tcPr>
          <w:p w:rsidR="003B0CAA" w:rsidRDefault="002675BB" w:rsidP="003B0CAA">
            <w:pPr>
              <w:tabs>
                <w:tab w:val="left" w:pos="15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B0CAA" w:rsidTr="002675BB">
        <w:tc>
          <w:tcPr>
            <w:tcW w:w="1710" w:type="dxa"/>
          </w:tcPr>
          <w:p w:rsidR="003B0CAA" w:rsidRDefault="002675BB" w:rsidP="003B0CAA">
            <w:pPr>
              <w:tabs>
                <w:tab w:val="left" w:pos="15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2016/404</w:t>
            </w:r>
          </w:p>
        </w:tc>
        <w:tc>
          <w:tcPr>
            <w:tcW w:w="1800" w:type="dxa"/>
          </w:tcPr>
          <w:p w:rsidR="003B0CAA" w:rsidRDefault="002675BB" w:rsidP="003B0CAA">
            <w:pPr>
              <w:tabs>
                <w:tab w:val="left" w:pos="15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B0CAA" w:rsidTr="002675BB">
        <w:tc>
          <w:tcPr>
            <w:tcW w:w="1710" w:type="dxa"/>
          </w:tcPr>
          <w:p w:rsidR="003B0CAA" w:rsidRDefault="002675BB" w:rsidP="003B0CAA">
            <w:pPr>
              <w:tabs>
                <w:tab w:val="left" w:pos="15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2016/405</w:t>
            </w:r>
          </w:p>
        </w:tc>
        <w:tc>
          <w:tcPr>
            <w:tcW w:w="1800" w:type="dxa"/>
          </w:tcPr>
          <w:p w:rsidR="003B0CAA" w:rsidRDefault="002675BB" w:rsidP="003B0CAA">
            <w:pPr>
              <w:tabs>
                <w:tab w:val="left" w:pos="15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B0CAA" w:rsidTr="002675BB">
        <w:tc>
          <w:tcPr>
            <w:tcW w:w="1710" w:type="dxa"/>
          </w:tcPr>
          <w:p w:rsidR="003B0CAA" w:rsidRDefault="002675BB" w:rsidP="003B0CAA">
            <w:pPr>
              <w:tabs>
                <w:tab w:val="left" w:pos="15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2016/406</w:t>
            </w:r>
          </w:p>
        </w:tc>
        <w:tc>
          <w:tcPr>
            <w:tcW w:w="1800" w:type="dxa"/>
          </w:tcPr>
          <w:p w:rsidR="003B0CAA" w:rsidRDefault="002675BB" w:rsidP="003B0CAA">
            <w:pPr>
              <w:tabs>
                <w:tab w:val="left" w:pos="15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675BB" w:rsidTr="002675BB">
        <w:tc>
          <w:tcPr>
            <w:tcW w:w="1710" w:type="dxa"/>
          </w:tcPr>
          <w:p w:rsidR="002675BB" w:rsidRDefault="002675BB" w:rsidP="001C5148">
            <w:pPr>
              <w:tabs>
                <w:tab w:val="left" w:pos="15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2016/410</w:t>
            </w:r>
          </w:p>
        </w:tc>
        <w:tc>
          <w:tcPr>
            <w:tcW w:w="1800" w:type="dxa"/>
          </w:tcPr>
          <w:p w:rsidR="002675BB" w:rsidRDefault="002675BB" w:rsidP="001C5148">
            <w:pPr>
              <w:tabs>
                <w:tab w:val="left" w:pos="15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3B0CAA" w:rsidRDefault="003B0CAA" w:rsidP="003B0CAA">
      <w:pPr>
        <w:tabs>
          <w:tab w:val="left" w:pos="1562"/>
        </w:tabs>
        <w:rPr>
          <w:sz w:val="28"/>
          <w:szCs w:val="28"/>
        </w:rPr>
      </w:pPr>
    </w:p>
    <w:p w:rsidR="003B0CAA" w:rsidRDefault="003B0CAA" w:rsidP="003B0CAA">
      <w:pPr>
        <w:rPr>
          <w:sz w:val="28"/>
          <w:szCs w:val="28"/>
        </w:rPr>
      </w:pPr>
    </w:p>
    <w:p w:rsidR="003B0CAA" w:rsidRPr="003B0CAA" w:rsidRDefault="003B0CAA" w:rsidP="003B0CAA">
      <w:pPr>
        <w:rPr>
          <w:sz w:val="28"/>
          <w:szCs w:val="28"/>
        </w:rPr>
      </w:pPr>
      <w:r>
        <w:t>9. маја 2019.                                                                                                Доц. др Биљана Стојановић</w:t>
      </w:r>
    </w:p>
    <w:sectPr w:rsidR="003B0CAA" w:rsidRPr="003B0CAA" w:rsidSect="00852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AA"/>
    <w:rsid w:val="000D01B7"/>
    <w:rsid w:val="002675BB"/>
    <w:rsid w:val="003B0CAA"/>
    <w:rsid w:val="00852B48"/>
    <w:rsid w:val="0086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C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C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2019-05-10T06:30:00Z</dcterms:created>
  <dcterms:modified xsi:type="dcterms:W3CDTF">2019-05-10T06:30:00Z</dcterms:modified>
</cp:coreProperties>
</file>