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13" w:rsidRDefault="00582913" w:rsidP="005829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2913">
        <w:rPr>
          <w:rFonts w:ascii="Times New Roman" w:hAnsi="Times New Roman" w:cs="Times New Roman"/>
          <w:sz w:val="28"/>
          <w:szCs w:val="28"/>
        </w:rPr>
        <w:t>ИСПИТНА ПИТАЊА ИЗ ПРЕДМЕТА</w:t>
      </w:r>
    </w:p>
    <w:p w:rsidR="00FE3BCC" w:rsidRDefault="00582913" w:rsidP="005829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913">
        <w:rPr>
          <w:rFonts w:ascii="Times New Roman" w:hAnsi="Times New Roman" w:cs="Times New Roman"/>
          <w:b/>
          <w:sz w:val="28"/>
          <w:szCs w:val="28"/>
        </w:rPr>
        <w:t>ОСНОВЕ ДОМСКЕ ПЕДАГОГИЈЕ</w:t>
      </w:r>
    </w:p>
    <w:p w:rsidR="00FE3BCC" w:rsidRP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BCC">
        <w:rPr>
          <w:rFonts w:ascii="Times New Roman" w:hAnsi="Times New Roman" w:cs="Times New Roman"/>
          <w:sz w:val="24"/>
          <w:szCs w:val="24"/>
        </w:rPr>
        <w:t>Циљ и зад</w:t>
      </w:r>
      <w:r>
        <w:rPr>
          <w:rFonts w:ascii="Times New Roman" w:hAnsi="Times New Roman" w:cs="Times New Roman"/>
          <w:sz w:val="24"/>
          <w:szCs w:val="24"/>
        </w:rPr>
        <w:t>аци домске педагогије</w:t>
      </w:r>
    </w:p>
    <w:p w:rsidR="00692ED2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Повезаност домске педагогије и социологије</w:t>
      </w:r>
    </w:p>
    <w:p w:rsid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Повезаност домске педагогије и филозофије</w:t>
      </w:r>
    </w:p>
    <w:p w:rsid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Повезаност домске педагогије и психологије</w:t>
      </w:r>
    </w:p>
    <w:p w:rsid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Циљеви моралног васпитања</w:t>
      </w:r>
    </w:p>
    <w:p w:rsid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Карактер друштвено-моралног васпитања</w:t>
      </w:r>
    </w:p>
    <w:p w:rsid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Класификација моралног васпитања</w:t>
      </w:r>
    </w:p>
    <w:p w:rsid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Истраживачке методе у домској педагогији</w:t>
      </w:r>
    </w:p>
    <w:p w:rsid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Појмовно одређење дома ученика</w:t>
      </w:r>
    </w:p>
    <w:p w:rsid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Врсте ученичких домова</w:t>
      </w:r>
    </w:p>
    <w:p w:rsid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Социјално-заштитна функција дома ученика</w:t>
      </w:r>
    </w:p>
    <w:p w:rsid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Социјализацијска функција дома ученика</w:t>
      </w:r>
    </w:p>
    <w:p w:rsid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Адаптациона функција дома ученика</w:t>
      </w:r>
    </w:p>
    <w:p w:rsid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Васпитна функција дома ученика</w:t>
      </w:r>
    </w:p>
    <w:p w:rsid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Контролна функција дома ученика</w:t>
      </w:r>
    </w:p>
    <w:p w:rsid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Планирање и програмирање васпитног рада у дому ученика</w:t>
      </w:r>
    </w:p>
    <w:p w:rsid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Израда годишњег програма у дому ученика</w:t>
      </w:r>
    </w:p>
    <w:p w:rsidR="00FE3BCC" w:rsidRDefault="00FE3BCC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Организација културно-забавних активности у дому ученика</w:t>
      </w:r>
    </w:p>
    <w:p w:rsidR="00737D13" w:rsidRDefault="00737D13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Појам и сврха дијагностике у дому ученика</w:t>
      </w:r>
    </w:p>
    <w:p w:rsidR="00D42EC1" w:rsidRDefault="00D42EC1" w:rsidP="00FE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Приципи педагошког дијагностиковања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D13">
        <w:rPr>
          <w:rFonts w:ascii="Times New Roman" w:hAnsi="Times New Roman" w:cs="Times New Roman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sz w:val="24"/>
          <w:szCs w:val="24"/>
        </w:rPr>
        <w:t>целовитог изучавања васпитних појава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комплексногметода истраживања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објективности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јединства учења и васпитања ученика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истовременог поучавања колектива и личности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изучавања појава у променама и развоју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Показатељи личносних карактеристика ученика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Појмовно одређење социјалне групе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Врсте група и њихова обележја 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Васпитна социјална група у дому ученика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Критеријуми за формирање група у дому ученика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Психолошки механизми групне динамике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Имитација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Сугестија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Симпатија и антипатија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Идентификација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Социјални притисак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Сарадња и такмичење</w:t>
      </w:r>
    </w:p>
    <w:p w:rsidR="00737D13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Интеракција као основ групне динамике</w:t>
      </w:r>
    </w:p>
    <w:p w:rsidR="00737D13" w:rsidRPr="00FE3BCC" w:rsidRDefault="00737D13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Међуученичка интеракција у подручју вредносног развоја</w:t>
      </w:r>
    </w:p>
    <w:p w:rsidR="00982947" w:rsidRPr="00FE3BCC" w:rsidRDefault="00982947" w:rsidP="00982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Међуученичка интеракција у подручју когнитивног развоја</w:t>
      </w:r>
    </w:p>
    <w:p w:rsidR="00982947" w:rsidRPr="00FE3BCC" w:rsidRDefault="00982947" w:rsidP="00982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Међуученичка интеракција у подручју емоционалног развоја</w:t>
      </w:r>
    </w:p>
    <w:p w:rsidR="00737D13" w:rsidRDefault="00982947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Конфликти у групи</w:t>
      </w:r>
    </w:p>
    <w:p w:rsidR="00982947" w:rsidRDefault="00982947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Врсте конфликата</w:t>
      </w:r>
    </w:p>
    <w:p w:rsidR="00982947" w:rsidRDefault="00982947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Типови конфликтних ситуација</w:t>
      </w:r>
    </w:p>
    <w:p w:rsidR="00982947" w:rsidRDefault="00982947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Узроци конфликата</w:t>
      </w:r>
    </w:p>
    <w:p w:rsidR="00982947" w:rsidRDefault="00982947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Начини поступања у конфликту</w:t>
      </w:r>
    </w:p>
    <w:p w:rsidR="00982947" w:rsidRDefault="00982947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Васпитно-образовни рад са свим ученицима у дому</w:t>
      </w:r>
    </w:p>
    <w:p w:rsidR="00982947" w:rsidRDefault="00982947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Васпитно-образовни рад у васпитној групи</w:t>
      </w:r>
    </w:p>
    <w:p w:rsidR="00982947" w:rsidRDefault="00982947" w:rsidP="00982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Васпитно-образовни рад са малим групама</w:t>
      </w:r>
    </w:p>
    <w:p w:rsidR="00982947" w:rsidRDefault="00982947" w:rsidP="00982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Васпитно-образовни рад у паровима</w:t>
      </w:r>
    </w:p>
    <w:p w:rsidR="00982947" w:rsidRDefault="00982947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Индивидуални рад</w:t>
      </w:r>
    </w:p>
    <w:p w:rsidR="00982947" w:rsidRDefault="00982947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Радионице као облик рада</w:t>
      </w:r>
    </w:p>
    <w:p w:rsidR="00982947" w:rsidRDefault="00982947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Формирање група у дому</w:t>
      </w:r>
    </w:p>
    <w:p w:rsidR="00982947" w:rsidRDefault="00982947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васпитне усмерености</w:t>
      </w:r>
    </w:p>
    <w:p w:rsidR="00982947" w:rsidRDefault="00982947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поступности и систематичности</w:t>
      </w:r>
    </w:p>
    <w:p w:rsidR="00982947" w:rsidRDefault="00982947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хуманизма и уважавања личности васпитаника</w:t>
      </w:r>
    </w:p>
    <w:p w:rsidR="00982947" w:rsidRDefault="00982947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доследности и континуираности</w:t>
      </w:r>
    </w:p>
    <w:p w:rsidR="00982947" w:rsidRDefault="00982947" w:rsidP="0073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индивидуализације</w:t>
      </w:r>
    </w:p>
    <w:p w:rsidR="00D42EC1" w:rsidRDefault="00D42EC1" w:rsidP="00D42EC1">
      <w:pPr>
        <w:rPr>
          <w:rFonts w:ascii="Times New Roman" w:hAnsi="Times New Roman" w:cs="Times New Roman"/>
          <w:sz w:val="24"/>
          <w:szCs w:val="24"/>
        </w:rPr>
      </w:pPr>
    </w:p>
    <w:p w:rsidR="00D42EC1" w:rsidRPr="00D42EC1" w:rsidRDefault="00D42EC1" w:rsidP="00D42E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Доц. др Биљана Стојановић</w:t>
      </w:r>
    </w:p>
    <w:sectPr w:rsidR="00D42EC1" w:rsidRPr="00D42EC1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6270"/>
    <w:multiLevelType w:val="hybridMultilevel"/>
    <w:tmpl w:val="7E32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51"/>
    <w:rsid w:val="0057360C"/>
    <w:rsid w:val="00582913"/>
    <w:rsid w:val="00692ED2"/>
    <w:rsid w:val="00737D13"/>
    <w:rsid w:val="00893123"/>
    <w:rsid w:val="00982947"/>
    <w:rsid w:val="009D3EEF"/>
    <w:rsid w:val="00D42EC1"/>
    <w:rsid w:val="00DC1D51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2</cp:revision>
  <dcterms:created xsi:type="dcterms:W3CDTF">2016-10-19T06:45:00Z</dcterms:created>
  <dcterms:modified xsi:type="dcterms:W3CDTF">2016-10-19T06:45:00Z</dcterms:modified>
</cp:coreProperties>
</file>