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91" w:type="dxa"/>
        <w:tblLook w:val="04A0" w:firstRow="1" w:lastRow="0" w:firstColumn="1" w:lastColumn="0" w:noHBand="0" w:noVBand="1"/>
      </w:tblPr>
      <w:tblGrid>
        <w:gridCol w:w="461"/>
        <w:gridCol w:w="4049"/>
        <w:gridCol w:w="1346"/>
        <w:gridCol w:w="1306"/>
        <w:gridCol w:w="1067"/>
        <w:gridCol w:w="1224"/>
        <w:gridCol w:w="1067"/>
        <w:gridCol w:w="1180"/>
        <w:gridCol w:w="1180"/>
        <w:gridCol w:w="1120"/>
        <w:gridCol w:w="1220"/>
      </w:tblGrid>
      <w:tr w:rsidR="005F7E46" w:rsidRPr="005F7E46" w:rsidTr="005F7E46">
        <w:trPr>
          <w:trHeight w:val="592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5F7E46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5F7E4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5F7E46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5F7E4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5F7E46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ЈАНУАРСКИ РОК</w:t>
            </w:r>
          </w:p>
          <w:p w:rsid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ЗАВРШНИ ДЕО</w:t>
            </w:r>
          </w:p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3.2.2018.</w:t>
            </w:r>
          </w:p>
        </w:tc>
      </w:tr>
      <w:tr w:rsidR="005F7E46" w:rsidRPr="005F7E46" w:rsidTr="005F7E46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E4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 xml:space="preserve"> IV </w:t>
            </w:r>
            <w:proofErr w:type="spellStart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F7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F7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F7E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5F7E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F7E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5F7E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E46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7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5F7E46" w:rsidRPr="005F7E46" w:rsidTr="005F7E46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5F7E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5F7E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5F7E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5F7E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5F7E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5F7E46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МИЈАИЛОВИЋ ЈОВАНА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II-54/15-пв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27,20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31,64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9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 СОЊА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III-153/16-пв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28,90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10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МИЛОШЕВИЋ ЈОВАНА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IV-178/17-пв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32,30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32,47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31,64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10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ВИОЛЕТА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IV-179/17-пв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МИЛЕТИЋ ДАНИЈЕЛА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IV-180/17-пв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24,65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19,98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color w:val="FF0000"/>
                <w:sz w:val="40"/>
                <w:szCs w:val="40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ДИМИТРОВ АНА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IV-182/17-пв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22,10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ТОДОРОВИЋ АНЂЕЛА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IV-187/17-пв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26,35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9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ТАСИЋ ДРАГАНА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IV-189/17-пв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17,48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АПОСТОЛОВИЋ ИВАНА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IV-191/17-пв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29,75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31,64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10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МАРЈАНОВИЋ ЈОВАНА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IV-192/17-пв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19,55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25,81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8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ОБРАДОВИЋ МИЛИЦА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IV-193/17-пв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 КРИСТИНА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IV-194/17-пв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20,81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МИХАЈЛОВИЋ ВИОЛЕТА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IV-195/17-пв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28,90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31,64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10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ИСАИЛОВИЋ ИГОР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IV-196/17-пв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22,10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15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ПАВКОВИЋ МАЈА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IV-201/17-пв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31,45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9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16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НЕШОВИЋ АНА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IV-208/17-пв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22,95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29,97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9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17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МАРИЈА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IV-211/17-пв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17,85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27,47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8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18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ЛУКИЋ МАРИЈА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IV-214/17-пв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22,95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8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19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 СУЗАНА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IV-215/17-пв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28,90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25,81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8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20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ЂОКОВИЋ НАТАША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IV-222/17-пв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21</w:t>
            </w:r>
          </w:p>
        </w:tc>
        <w:tc>
          <w:tcPr>
            <w:tcW w:w="404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МИТРОВИЋ СОЊА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IV-223/17-пв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22,95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25,81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8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МИЛАДИНОВИЋ СУЗАНА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2017/246-В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ПАЈИЋ ДАНИЈЕЛА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2017/248-В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29,75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29,97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9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24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ЖИВИЋ МАРКО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2017/249-В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17,85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5F7E46" w:rsidRPr="005F7E46" w:rsidTr="005F7E4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КЛЕМЕНОВИЋ МАРИЈА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2017/0292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F7E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20,81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5F7E46">
              <w:rPr>
                <w:rFonts w:ascii="Tahoma" w:eastAsia="Times New Roman" w:hAnsi="Tahoma" w:cs="Tahoma"/>
                <w:sz w:val="40"/>
                <w:szCs w:val="40"/>
              </w:rPr>
              <w:t>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F7E46">
              <w:rPr>
                <w:rFonts w:ascii="Book Antiqua" w:eastAsia="Times New Roman" w:hAnsi="Book Antiqua" w:cs="Times New Roman"/>
                <w:sz w:val="28"/>
                <w:szCs w:val="28"/>
              </w:rPr>
              <w:t>17,48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5F7E46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F7E46" w:rsidRPr="005F7E46" w:rsidRDefault="005F7E46" w:rsidP="005F7E4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5F7E46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</w:tbl>
    <w:p w:rsidR="002A7C81" w:rsidRDefault="002A7C81"/>
    <w:p w:rsidR="005F7E46" w:rsidRPr="005F7E46" w:rsidRDefault="005F7E46">
      <w:pPr>
        <w:rPr>
          <w:rFonts w:ascii="Times New Roman" w:hAnsi="Times New Roman" w:cs="Times New Roman"/>
          <w:sz w:val="32"/>
          <w:szCs w:val="32"/>
        </w:rPr>
      </w:pPr>
      <w:r w:rsidRPr="005F7E46">
        <w:rPr>
          <w:rFonts w:ascii="Times New Roman" w:hAnsi="Times New Roman" w:cs="Times New Roman"/>
          <w:sz w:val="32"/>
          <w:szCs w:val="32"/>
        </w:rPr>
        <w:t>Упис оцена понедељком и петком од 10 и 30 до 11 и 30.</w:t>
      </w:r>
    </w:p>
    <w:sectPr w:rsidR="005F7E46" w:rsidRPr="005F7E46" w:rsidSect="005F7E46">
      <w:pgSz w:w="23814" w:h="16839" w:orient="landscape" w:code="8"/>
      <w:pgMar w:top="567" w:right="38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6"/>
    <w:rsid w:val="002A7C81"/>
    <w:rsid w:val="00595B05"/>
    <w:rsid w:val="005F7E46"/>
    <w:rsid w:val="008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2018-02-05T07:29:00Z</dcterms:created>
  <dcterms:modified xsi:type="dcterms:W3CDTF">2018-02-05T07:29:00Z</dcterms:modified>
</cp:coreProperties>
</file>