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9C" w:rsidRPr="00661B28" w:rsidRDefault="0013139C" w:rsidP="0013139C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 w:rsidRPr="00B45156">
        <w:rPr>
          <w:b/>
          <w:sz w:val="36"/>
          <w:szCs w:val="36"/>
        </w:rPr>
        <w:t xml:space="preserve">Колоквијуму 1 </w:t>
      </w:r>
      <w:r w:rsidRPr="00661B28">
        <w:rPr>
          <w:sz w:val="36"/>
          <w:szCs w:val="36"/>
        </w:rPr>
        <w:t>потребно је испунити три услова:</w:t>
      </w:r>
    </w:p>
    <w:p w:rsidR="0013139C" w:rsidRPr="00A840BE" w:rsidRDefault="0013139C" w:rsidP="0013139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13139C" w:rsidRPr="00A840BE" w:rsidRDefault="0013139C" w:rsidP="0013139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(I</w:t>
      </w:r>
      <w:r w:rsidRPr="00661B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</w:rPr>
        <w:t xml:space="preserve">II део) </w:t>
      </w:r>
      <w:r w:rsidRPr="00A840BE">
        <w:rPr>
          <w:sz w:val="28"/>
          <w:szCs w:val="28"/>
        </w:rPr>
        <w:t>освојити</w:t>
      </w:r>
      <w:r>
        <w:rPr>
          <w:sz w:val="28"/>
          <w:szCs w:val="28"/>
        </w:rPr>
        <w:t xml:space="preserve"> укупно</w:t>
      </w:r>
      <w:r w:rsidRPr="00A840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13139C" w:rsidRPr="00A840BE" w:rsidRDefault="0013139C" w:rsidP="0013139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2A7C81" w:rsidRPr="0013139C" w:rsidRDefault="0013139C" w:rsidP="0013139C">
      <w:pPr>
        <w:rPr>
          <w:lang w:val="ru-RU"/>
        </w:rPr>
      </w:pPr>
      <w:r w:rsidRPr="00661B28">
        <w:rPr>
          <w:sz w:val="36"/>
          <w:szCs w:val="36"/>
        </w:rPr>
        <w:t xml:space="preserve">За пролаз на </w:t>
      </w:r>
      <w:r w:rsidRPr="00B45156">
        <w:rPr>
          <w:b/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tbl>
      <w:tblPr>
        <w:tblW w:w="13263" w:type="dxa"/>
        <w:tblInd w:w="98" w:type="dxa"/>
        <w:tblLook w:val="04A0" w:firstRow="1" w:lastRow="0" w:firstColumn="1" w:lastColumn="0" w:noHBand="0" w:noVBand="1"/>
      </w:tblPr>
      <w:tblGrid>
        <w:gridCol w:w="577"/>
        <w:gridCol w:w="2323"/>
        <w:gridCol w:w="2164"/>
        <w:gridCol w:w="1547"/>
        <w:gridCol w:w="912"/>
        <w:gridCol w:w="676"/>
        <w:gridCol w:w="932"/>
        <w:gridCol w:w="1252"/>
        <w:gridCol w:w="960"/>
        <w:gridCol w:w="960"/>
        <w:gridCol w:w="960"/>
      </w:tblGrid>
      <w:tr w:rsidR="0013139C" w:rsidRPr="0013139C" w:rsidTr="0013139C">
        <w:trPr>
          <w:trHeight w:val="1130"/>
        </w:trPr>
        <w:tc>
          <w:tcPr>
            <w:tcW w:w="103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13139C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13139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3139C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13139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13139C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13139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13139C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Септембар 2</w:t>
            </w:r>
          </w:p>
          <w:p w:rsid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испитни рок</w:t>
            </w:r>
          </w:p>
          <w:p w:rsid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~ писмени део испита ~</w:t>
            </w:r>
          </w:p>
          <w:p w:rsidR="0013139C" w:rsidRPr="00273ED2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23. 9</w:t>
            </w:r>
            <w:r w:rsidRPr="00273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2018.</w:t>
            </w:r>
          </w:p>
        </w:tc>
      </w:tr>
      <w:tr w:rsidR="0013139C" w:rsidRPr="0013139C" w:rsidTr="0013139C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313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1313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313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1313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13139C" w:rsidRPr="0013139C" w:rsidTr="0013139C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9C">
              <w:rPr>
                <w:rFonts w:ascii="Arial" w:eastAsia="Times New Roman" w:hAnsi="Arial" w:cs="Arial"/>
                <w:sz w:val="20"/>
                <w:szCs w:val="20"/>
              </w:rPr>
              <w:t>2017/18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3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13139C">
              <w:rPr>
                <w:rFonts w:ascii="Arial" w:eastAsia="Times New Roman" w:hAnsi="Arial" w:cs="Arial"/>
                <w:sz w:val="20"/>
                <w:szCs w:val="20"/>
              </w:rPr>
              <w:t xml:space="preserve">     II </w:t>
            </w:r>
            <w:proofErr w:type="spellStart"/>
            <w:r w:rsidRPr="0013139C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13139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39C">
              <w:rPr>
                <w:rFonts w:ascii="Arial" w:eastAsia="Times New Roman" w:hAnsi="Arial" w:cs="Arial"/>
                <w:sz w:val="20"/>
                <w:szCs w:val="20"/>
              </w:rPr>
              <w:t xml:space="preserve">III </w:t>
            </w:r>
            <w:proofErr w:type="spellStart"/>
            <w:r w:rsidRPr="0013139C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proofErr w:type="spellStart"/>
            <w:r w:rsidRPr="0013139C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139C" w:rsidRPr="0013139C" w:rsidTr="0013139C">
        <w:trPr>
          <w:trHeight w:val="4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3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13139C" w:rsidRPr="0013139C" w:rsidTr="0013139C">
        <w:trPr>
          <w:trHeight w:val="4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Мартачић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3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13139C" w:rsidRPr="0013139C" w:rsidTr="0013139C">
        <w:trPr>
          <w:trHeight w:val="4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Марица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3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3139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</w:tr>
      <w:tr w:rsidR="0013139C" w:rsidRPr="0013139C" w:rsidTr="0013139C">
        <w:trPr>
          <w:trHeight w:val="4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Арсић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3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13139C" w:rsidRPr="0013139C" w:rsidTr="0013139C">
        <w:trPr>
          <w:trHeight w:val="4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Ракић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3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3139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13139C" w:rsidRPr="0013139C" w:rsidTr="0013139C">
        <w:trPr>
          <w:trHeight w:val="4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Џодић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3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2014/0051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3139C" w:rsidRPr="0013139C" w:rsidRDefault="0013139C" w:rsidP="0003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030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13139C" w:rsidRPr="0013139C" w:rsidTr="0013139C">
        <w:trPr>
          <w:trHeight w:val="4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Траиловић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1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3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3139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13139C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39C" w:rsidRPr="0013139C" w:rsidRDefault="0013139C" w:rsidP="00131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13139C">
              <w:rPr>
                <w:rFonts w:ascii="Arial" w:eastAsia="Times New Roman" w:hAnsi="Arial" w:cs="Arial"/>
                <w:b/>
                <w:bCs/>
                <w:color w:val="00863D"/>
                <w:sz w:val="48"/>
                <w:szCs w:val="48"/>
              </w:rPr>
              <w:t>6-7</w:t>
            </w:r>
          </w:p>
        </w:tc>
      </w:tr>
    </w:tbl>
    <w:p w:rsidR="00164229" w:rsidRPr="00164229" w:rsidRDefault="00164229" w:rsidP="00164229">
      <w:pPr>
        <w:spacing w:after="120"/>
        <w:rPr>
          <w:sz w:val="48"/>
          <w:szCs w:val="48"/>
          <w:u w:val="single"/>
        </w:rPr>
      </w:pPr>
      <w:r w:rsidRPr="008335DB">
        <w:rPr>
          <w:sz w:val="36"/>
          <w:szCs w:val="36"/>
        </w:rPr>
        <w:t xml:space="preserve">Право да изађу на </w:t>
      </w:r>
      <w:r>
        <w:rPr>
          <w:sz w:val="36"/>
          <w:szCs w:val="36"/>
        </w:rPr>
        <w:t>усме</w:t>
      </w:r>
      <w:r w:rsidRPr="008335DB">
        <w:rPr>
          <w:sz w:val="36"/>
          <w:szCs w:val="36"/>
        </w:rPr>
        <w:t>ни део испита имају само студенти који су положили оба колоквијума</w:t>
      </w:r>
      <w:r>
        <w:rPr>
          <w:sz w:val="36"/>
          <w:szCs w:val="36"/>
        </w:rPr>
        <w:t>.</w:t>
      </w:r>
    </w:p>
    <w:p w:rsidR="0013139C" w:rsidRDefault="0013139C" w:rsidP="0013139C">
      <w:pPr>
        <w:rPr>
          <w:sz w:val="48"/>
          <w:szCs w:val="48"/>
        </w:rPr>
      </w:pPr>
      <w:r w:rsidRPr="00DC1977">
        <w:rPr>
          <w:sz w:val="48"/>
          <w:szCs w:val="48"/>
        </w:rPr>
        <w:lastRenderedPageBreak/>
        <w:t>Усмени део испита, за студенте који су стекли право полагања</w:t>
      </w:r>
    </w:p>
    <w:p w:rsidR="0013139C" w:rsidRPr="00AD04B2" w:rsidRDefault="0013139C" w:rsidP="0013139C">
      <w:pPr>
        <w:rPr>
          <w:sz w:val="48"/>
          <w:szCs w:val="48"/>
        </w:rPr>
      </w:pPr>
      <w:r>
        <w:rPr>
          <w:sz w:val="48"/>
          <w:szCs w:val="48"/>
        </w:rPr>
        <w:t xml:space="preserve">  (и који су пријавили испит у септембар</w:t>
      </w:r>
      <w:r w:rsidR="00164229">
        <w:rPr>
          <w:sz w:val="48"/>
          <w:szCs w:val="48"/>
        </w:rPr>
        <w:t xml:space="preserve"> 2</w:t>
      </w:r>
      <w:r>
        <w:rPr>
          <w:sz w:val="48"/>
          <w:szCs w:val="48"/>
        </w:rPr>
        <w:t xml:space="preserve"> испитном року!) </w:t>
      </w:r>
    </w:p>
    <w:p w:rsidR="0013139C" w:rsidRPr="00DC1977" w:rsidRDefault="0013139C" w:rsidP="0013139C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DC1977">
        <w:rPr>
          <w:sz w:val="52"/>
          <w:szCs w:val="52"/>
        </w:rPr>
        <w:t xml:space="preserve"> биће одржан</w:t>
      </w:r>
    </w:p>
    <w:p w:rsidR="0013139C" w:rsidRPr="00DF3D87" w:rsidRDefault="0013139C" w:rsidP="0013139C">
      <w:r w:rsidRPr="00DC1977"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385C41">
        <w:rPr>
          <w:sz w:val="70"/>
          <w:szCs w:val="70"/>
        </w:rPr>
        <w:t xml:space="preserve">у </w:t>
      </w:r>
      <w:r w:rsidR="00164229">
        <w:rPr>
          <w:sz w:val="70"/>
          <w:szCs w:val="70"/>
        </w:rPr>
        <w:t>петак</w:t>
      </w:r>
      <w:r>
        <w:rPr>
          <w:sz w:val="70"/>
          <w:szCs w:val="70"/>
        </w:rPr>
        <w:t xml:space="preserve">, </w:t>
      </w:r>
      <w:r>
        <w:rPr>
          <w:sz w:val="70"/>
          <w:szCs w:val="70"/>
          <w:u w:val="single"/>
        </w:rPr>
        <w:t>5</w:t>
      </w:r>
      <w:r w:rsidRPr="00DF3D87">
        <w:rPr>
          <w:sz w:val="70"/>
          <w:szCs w:val="70"/>
          <w:u w:val="single"/>
        </w:rPr>
        <w:t xml:space="preserve">. </w:t>
      </w:r>
      <w:r w:rsidR="00164229">
        <w:rPr>
          <w:sz w:val="70"/>
          <w:szCs w:val="70"/>
          <w:u w:val="single"/>
        </w:rPr>
        <w:t>окто</w:t>
      </w:r>
      <w:r>
        <w:rPr>
          <w:sz w:val="70"/>
          <w:szCs w:val="70"/>
          <w:u w:val="single"/>
        </w:rPr>
        <w:t>бра</w:t>
      </w:r>
      <w:r w:rsidRPr="00DF3D87">
        <w:rPr>
          <w:sz w:val="70"/>
          <w:szCs w:val="70"/>
          <w:u w:val="single"/>
        </w:rPr>
        <w:t xml:space="preserve"> 2018</w:t>
      </w:r>
      <w:r w:rsidRPr="00385C41">
        <w:rPr>
          <w:sz w:val="70"/>
          <w:szCs w:val="70"/>
        </w:rPr>
        <w:t xml:space="preserve">, у </w:t>
      </w:r>
      <w:r w:rsidR="00164229">
        <w:rPr>
          <w:sz w:val="70"/>
          <w:szCs w:val="70"/>
          <w:lang w:val="ru-RU"/>
        </w:rPr>
        <w:t>16:00</w:t>
      </w:r>
    </w:p>
    <w:p w:rsidR="0013139C" w:rsidRPr="0013139C" w:rsidRDefault="0013139C"/>
    <w:sectPr w:rsidR="0013139C" w:rsidRPr="0013139C" w:rsidSect="0016422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9C"/>
    <w:rsid w:val="0013139C"/>
    <w:rsid w:val="00164229"/>
    <w:rsid w:val="002A7C81"/>
    <w:rsid w:val="004B6EB2"/>
    <w:rsid w:val="00D2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C4F8-61DE-4B79-8386-1F2740A7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2018-09-27T06:51:00Z</dcterms:created>
  <dcterms:modified xsi:type="dcterms:W3CDTF">2018-09-27T06:51:00Z</dcterms:modified>
</cp:coreProperties>
</file>