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02" w:rsidRPr="006947E5" w:rsidRDefault="00E21202" w:rsidP="00E212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47E5">
        <w:rPr>
          <w:rFonts w:ascii="Times New Roman" w:hAnsi="Times New Roman"/>
          <w:sz w:val="24"/>
          <w:szCs w:val="24"/>
          <w:lang w:val="sr-Cyrl-CS"/>
        </w:rPr>
        <w:t>У савременој литер</w:t>
      </w:r>
      <w:r w:rsidR="00864413">
        <w:rPr>
          <w:rFonts w:ascii="Times New Roman" w:hAnsi="Times New Roman"/>
          <w:sz w:val="24"/>
          <w:szCs w:val="24"/>
          <w:lang w:val="sr-Cyrl-CS"/>
        </w:rPr>
        <w:t>а</w:t>
      </w:r>
      <w:r w:rsidRPr="006947E5">
        <w:rPr>
          <w:rFonts w:ascii="Times New Roman" w:hAnsi="Times New Roman"/>
          <w:sz w:val="24"/>
          <w:szCs w:val="24"/>
          <w:lang w:val="sr-Cyrl-CS"/>
        </w:rPr>
        <w:t xml:space="preserve">тури </w:t>
      </w:r>
      <w:r w:rsidRPr="006947E5">
        <w:rPr>
          <w:rFonts w:ascii="Times New Roman" w:hAnsi="Times New Roman"/>
          <w:sz w:val="24"/>
          <w:szCs w:val="24"/>
          <w:lang w:val="sr-Cyrl-RS"/>
        </w:rPr>
        <w:t>п</w:t>
      </w:r>
      <w:r w:rsidRPr="006947E5">
        <w:rPr>
          <w:rFonts w:ascii="Times New Roman" w:hAnsi="Times New Roman"/>
          <w:sz w:val="24"/>
          <w:szCs w:val="24"/>
        </w:rPr>
        <w:t xml:space="preserve">од </w:t>
      </w:r>
      <w:r w:rsidRPr="006947E5">
        <w:rPr>
          <w:rFonts w:ascii="Times New Roman" w:hAnsi="Times New Roman"/>
          <w:sz w:val="24"/>
          <w:szCs w:val="24"/>
          <w:lang w:val="sr-Cyrl-RS"/>
        </w:rPr>
        <w:t xml:space="preserve">термином </w:t>
      </w:r>
      <w:r w:rsidRPr="006947E5">
        <w:rPr>
          <w:rFonts w:ascii="Times New Roman" w:hAnsi="Times New Roman"/>
          <w:i/>
          <w:sz w:val="24"/>
          <w:szCs w:val="24"/>
          <w:lang w:val="sr-Cyrl-RS"/>
        </w:rPr>
        <w:t>разумевање прочитаног</w:t>
      </w:r>
      <w:r w:rsidRPr="006947E5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Pr="006947E5">
        <w:rPr>
          <w:rFonts w:ascii="Times New Roman" w:hAnsi="Times New Roman"/>
          <w:i/>
          <w:sz w:val="24"/>
          <w:szCs w:val="24"/>
          <w:lang w:val="sr-Cyrl-RS"/>
        </w:rPr>
        <w:t>читалачка писменост</w:t>
      </w:r>
      <w:r w:rsidRPr="006947E5">
        <w:rPr>
          <w:rFonts w:ascii="Times New Roman" w:hAnsi="Times New Roman"/>
          <w:sz w:val="24"/>
          <w:szCs w:val="24"/>
          <w:lang w:val="sr-Cyrl-RS"/>
        </w:rPr>
        <w:t>)</w:t>
      </w:r>
      <w:r w:rsidRPr="006947E5">
        <w:rPr>
          <w:rFonts w:ascii="Times New Roman" w:hAnsi="Times New Roman"/>
          <w:sz w:val="24"/>
          <w:szCs w:val="24"/>
        </w:rPr>
        <w:t xml:space="preserve"> не мисли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се</w:t>
      </w:r>
      <w:r w:rsidRPr="006947E5">
        <w:rPr>
          <w:rFonts w:ascii="Times New Roman" w:hAnsi="Times New Roman"/>
          <w:sz w:val="24"/>
          <w:szCs w:val="24"/>
        </w:rPr>
        <w:t xml:space="preserve"> само на </w:t>
      </w:r>
      <w:r w:rsidRPr="006947E5">
        <w:rPr>
          <w:rFonts w:ascii="Times New Roman" w:hAnsi="Times New Roman"/>
          <w:sz w:val="24"/>
          <w:szCs w:val="24"/>
          <w:lang w:val="sr-Cyrl-RS"/>
        </w:rPr>
        <w:t>способност</w:t>
      </w:r>
      <w:r w:rsidRPr="006947E5">
        <w:rPr>
          <w:rFonts w:ascii="Times New Roman" w:hAnsi="Times New Roman"/>
          <w:sz w:val="24"/>
          <w:szCs w:val="24"/>
        </w:rPr>
        <w:t xml:space="preserve"> декодирања написаних речи и </w:t>
      </w:r>
      <w:r w:rsidRPr="006947E5">
        <w:rPr>
          <w:rFonts w:ascii="Times New Roman" w:hAnsi="Times New Roman"/>
          <w:sz w:val="24"/>
          <w:szCs w:val="24"/>
          <w:lang w:val="sr-Cyrl-RS"/>
        </w:rPr>
        <w:t xml:space="preserve">њиховог </w:t>
      </w:r>
      <w:r w:rsidRPr="006947E5">
        <w:rPr>
          <w:rFonts w:ascii="Times New Roman" w:hAnsi="Times New Roman"/>
          <w:sz w:val="24"/>
          <w:szCs w:val="24"/>
        </w:rPr>
        <w:t>дословно</w:t>
      </w:r>
      <w:r w:rsidRPr="006947E5">
        <w:rPr>
          <w:rFonts w:ascii="Times New Roman" w:hAnsi="Times New Roman"/>
          <w:sz w:val="24"/>
          <w:szCs w:val="24"/>
          <w:lang w:val="sr-Cyrl-RS"/>
        </w:rPr>
        <w:t>г</w:t>
      </w:r>
      <w:r w:rsidRPr="006947E5">
        <w:rPr>
          <w:rFonts w:ascii="Times New Roman" w:hAnsi="Times New Roman"/>
          <w:sz w:val="24"/>
          <w:szCs w:val="24"/>
        </w:rPr>
        <w:t xml:space="preserve"> разумевањ</w:t>
      </w:r>
      <w:r w:rsidRPr="006947E5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6947E5">
        <w:rPr>
          <w:rFonts w:ascii="Times New Roman" w:hAnsi="Times New Roman"/>
          <w:sz w:val="24"/>
          <w:szCs w:val="24"/>
        </w:rPr>
        <w:t xml:space="preserve">којима </w:t>
      </w:r>
      <w:r w:rsidRPr="006947E5">
        <w:rPr>
          <w:rFonts w:ascii="Times New Roman" w:hAnsi="Times New Roman"/>
          <w:sz w:val="24"/>
          <w:szCs w:val="24"/>
          <w:lang w:val="sr-Cyrl-RS"/>
        </w:rPr>
        <w:t>деца овладавају</w:t>
      </w:r>
      <w:r w:rsidRPr="006947E5">
        <w:rPr>
          <w:rFonts w:ascii="Times New Roman" w:hAnsi="Times New Roman"/>
          <w:sz w:val="24"/>
          <w:szCs w:val="24"/>
        </w:rPr>
        <w:t xml:space="preserve"> </w:t>
      </w:r>
      <w:r w:rsidRPr="006947E5">
        <w:rPr>
          <w:rFonts w:ascii="Times New Roman" w:hAnsi="Times New Roman"/>
          <w:sz w:val="24"/>
          <w:szCs w:val="24"/>
          <w:lang w:val="sr-Cyrl-RS"/>
        </w:rPr>
        <w:t>у првим разредима основне школе.</w:t>
      </w:r>
      <w:r w:rsidRPr="006947E5">
        <w:rPr>
          <w:rFonts w:ascii="Times New Roman" w:hAnsi="Times New Roman"/>
          <w:sz w:val="24"/>
          <w:szCs w:val="24"/>
        </w:rPr>
        <w:t xml:space="preserve"> </w:t>
      </w:r>
      <w:r w:rsidRPr="006947E5">
        <w:rPr>
          <w:rFonts w:ascii="Times New Roman" w:hAnsi="Times New Roman"/>
          <w:sz w:val="24"/>
          <w:szCs w:val="24"/>
          <w:lang w:val="sr-Cyrl-RS"/>
        </w:rPr>
        <w:t xml:space="preserve">Према савременом </w:t>
      </w:r>
      <w:r>
        <w:rPr>
          <w:rFonts w:ascii="Times New Roman" w:hAnsi="Times New Roman"/>
          <w:sz w:val="24"/>
          <w:szCs w:val="24"/>
          <w:lang w:val="sr-Cyrl-RS"/>
        </w:rPr>
        <w:t>схватању</w:t>
      </w:r>
      <w:r w:rsidRPr="006947E5">
        <w:rPr>
          <w:rFonts w:ascii="Times New Roman" w:hAnsi="Times New Roman"/>
          <w:sz w:val="24"/>
          <w:szCs w:val="24"/>
          <w:lang w:val="sr-Cyrl-RS"/>
        </w:rPr>
        <w:t xml:space="preserve">, читалачка писменост </w:t>
      </w:r>
      <w:r w:rsidRPr="006947E5">
        <w:rPr>
          <w:rFonts w:ascii="Times New Roman" w:hAnsi="Times New Roman"/>
          <w:sz w:val="24"/>
          <w:szCs w:val="24"/>
        </w:rPr>
        <w:t xml:space="preserve">подразумева </w:t>
      </w:r>
      <w:r w:rsidRPr="006947E5">
        <w:rPr>
          <w:rFonts w:ascii="Times New Roman" w:hAnsi="Times New Roman"/>
          <w:sz w:val="24"/>
          <w:szCs w:val="24"/>
          <w:lang w:val="sr-Cyrl-RS"/>
        </w:rPr>
        <w:t>низ интелектуалних способности и стратегија које омогућавају разумевање значења садржаних у одређеном тексту -</w:t>
      </w:r>
      <w:r w:rsidRPr="006947E5">
        <w:rPr>
          <w:rFonts w:ascii="Times New Roman" w:hAnsi="Times New Roman"/>
          <w:sz w:val="24"/>
          <w:szCs w:val="24"/>
        </w:rPr>
        <w:t xml:space="preserve"> идентификовање главне идеје, позивање на детаље, повезивање чињеница, закључивање, предвиђање исхода</w:t>
      </w:r>
      <w:r w:rsidRPr="006947E5">
        <w:rPr>
          <w:rFonts w:ascii="Times New Roman" w:hAnsi="Times New Roman"/>
          <w:sz w:val="24"/>
          <w:szCs w:val="24"/>
          <w:lang w:val="sr-Cyrl-RS"/>
        </w:rPr>
        <w:t>,</w:t>
      </w:r>
      <w:r w:rsidRPr="006947E5">
        <w:rPr>
          <w:rFonts w:ascii="Times New Roman" w:hAnsi="Times New Roman"/>
          <w:sz w:val="24"/>
          <w:szCs w:val="24"/>
        </w:rPr>
        <w:t xml:space="preserve"> </w:t>
      </w:r>
      <w:r w:rsidRPr="006947E5">
        <w:rPr>
          <w:rFonts w:ascii="Times New Roman" w:hAnsi="Times New Roman"/>
          <w:sz w:val="24"/>
          <w:szCs w:val="24"/>
          <w:lang w:val="sr-Cyrl-RS"/>
        </w:rPr>
        <w:t xml:space="preserve">итд. Читање схваћено у овом ширем смислу </w:t>
      </w:r>
      <w:r w:rsidRPr="006947E5">
        <w:rPr>
          <w:rFonts w:ascii="Times New Roman" w:hAnsi="Times New Roman"/>
          <w:sz w:val="24"/>
          <w:szCs w:val="24"/>
        </w:rPr>
        <w:t>има централну улогу у процесу учења који се одвија у школи. Способност читања и</w:t>
      </w:r>
      <w:r w:rsidRPr="006947E5">
        <w:rPr>
          <w:rFonts w:ascii="Times New Roman" w:hAnsi="Times New Roman"/>
          <w:sz w:val="24"/>
          <w:szCs w:val="24"/>
          <w:lang w:val="sr-Cyrl-RS"/>
        </w:rPr>
        <w:t>ли</w:t>
      </w:r>
      <w:r w:rsidRPr="006947E5">
        <w:rPr>
          <w:rFonts w:ascii="Times New Roman" w:hAnsi="Times New Roman"/>
          <w:sz w:val="24"/>
          <w:szCs w:val="24"/>
        </w:rPr>
        <w:t xml:space="preserve"> разумевања налога и текста </w:t>
      </w:r>
      <w:r w:rsidR="00864413">
        <w:rPr>
          <w:rFonts w:ascii="Times New Roman" w:hAnsi="Times New Roman"/>
          <w:sz w:val="24"/>
          <w:szCs w:val="24"/>
          <w:lang w:val="sr-Cyrl-RS"/>
        </w:rPr>
        <w:t xml:space="preserve">јесте </w:t>
      </w:r>
      <w:r w:rsidR="00864413">
        <w:rPr>
          <w:rFonts w:ascii="Times New Roman" w:hAnsi="Times New Roman"/>
          <w:sz w:val="24"/>
          <w:szCs w:val="24"/>
        </w:rPr>
        <w:t>базични</w:t>
      </w:r>
      <w:r w:rsidRPr="006947E5">
        <w:rPr>
          <w:rFonts w:ascii="Times New Roman" w:hAnsi="Times New Roman"/>
          <w:sz w:val="24"/>
          <w:szCs w:val="24"/>
        </w:rPr>
        <w:t xml:space="preserve"> предуслов за постизање успеха у било ком школском предмету</w:t>
      </w:r>
      <w:r w:rsidRPr="006947E5">
        <w:rPr>
          <w:rFonts w:ascii="Times New Roman" w:hAnsi="Times New Roman"/>
          <w:sz w:val="24"/>
          <w:szCs w:val="24"/>
          <w:lang w:val="sr-Cyrl-RS"/>
        </w:rPr>
        <w:t>, као и на свим нивоима формалног школовања.</w:t>
      </w:r>
    </w:p>
    <w:p w:rsidR="00126C79" w:rsidRDefault="00E21202" w:rsidP="00E212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47E5">
        <w:rPr>
          <w:rFonts w:ascii="Times New Roman" w:hAnsi="Times New Roman"/>
          <w:sz w:val="24"/>
          <w:szCs w:val="24"/>
          <w:lang w:val="sr-Cyrl-CS"/>
        </w:rPr>
        <w:t xml:space="preserve">Имајући у виду кључни значај </w:t>
      </w:r>
      <w:r w:rsidRPr="006947E5">
        <w:rPr>
          <w:rFonts w:ascii="Times New Roman" w:hAnsi="Times New Roman"/>
          <w:i/>
          <w:sz w:val="24"/>
          <w:szCs w:val="24"/>
          <w:lang w:val="sr-Cyrl-CS"/>
        </w:rPr>
        <w:t xml:space="preserve">разумевања проччитаног </w:t>
      </w:r>
      <w:r w:rsidRPr="006947E5">
        <w:rPr>
          <w:rFonts w:ascii="Times New Roman" w:hAnsi="Times New Roman"/>
          <w:sz w:val="24"/>
          <w:szCs w:val="24"/>
          <w:lang w:val="sr-Cyrl-CS"/>
        </w:rPr>
        <w:t xml:space="preserve">за успех у академском </w:t>
      </w:r>
      <w:r w:rsidR="00126C79">
        <w:rPr>
          <w:rFonts w:ascii="Times New Roman" w:hAnsi="Times New Roman"/>
          <w:sz w:val="24"/>
          <w:szCs w:val="24"/>
          <w:lang w:val="sr-Cyrl-CS"/>
        </w:rPr>
        <w:t>студира</w:t>
      </w:r>
      <w:r w:rsidRPr="006947E5">
        <w:rPr>
          <w:rFonts w:ascii="Times New Roman" w:hAnsi="Times New Roman"/>
          <w:sz w:val="24"/>
          <w:szCs w:val="24"/>
          <w:lang w:val="sr-Cyrl-CS"/>
        </w:rPr>
        <w:t>њу и професионалном усавршавању будућих наставника и васпитача, у оквиру пријемног испита испитујемо у којој мери су наши ка</w:t>
      </w:r>
      <w:r w:rsidR="004E2F1F">
        <w:rPr>
          <w:rFonts w:ascii="Times New Roman" w:hAnsi="Times New Roman"/>
          <w:sz w:val="24"/>
          <w:szCs w:val="24"/>
          <w:lang w:val="sr-Cyrl-CS"/>
        </w:rPr>
        <w:t xml:space="preserve">ндидати развили ове способности. </w:t>
      </w:r>
    </w:p>
    <w:p w:rsidR="004E2F1F" w:rsidRDefault="004E2F1F" w:rsidP="00E212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1202" w:rsidRDefault="00E21202" w:rsidP="00E212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947E5">
        <w:rPr>
          <w:rFonts w:ascii="Times New Roman" w:hAnsi="Times New Roman"/>
          <w:sz w:val="24"/>
          <w:szCs w:val="24"/>
          <w:lang w:val="ru-RU"/>
        </w:rPr>
        <w:t>Тест разумевања прочитаног се састоји из текстова и налога који следе након сваког појединачног текста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6947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6C79">
        <w:rPr>
          <w:rFonts w:ascii="Times New Roman" w:hAnsi="Times New Roman"/>
          <w:b/>
          <w:sz w:val="24"/>
          <w:szCs w:val="24"/>
          <w:lang w:val="ru-RU"/>
        </w:rPr>
        <w:t>Текстови су саставни део теста</w:t>
      </w:r>
      <w:r w:rsidRPr="006947E5">
        <w:rPr>
          <w:rFonts w:ascii="Times New Roman" w:hAnsi="Times New Roman"/>
          <w:sz w:val="24"/>
          <w:szCs w:val="24"/>
          <w:lang w:val="ru-RU"/>
        </w:rPr>
        <w:t xml:space="preserve"> и све време су на располагању кандидату да их користи, поново чита и анализира приликом одговарања на постављена питања. </w:t>
      </w:r>
    </w:p>
    <w:p w:rsidR="00E21202" w:rsidRDefault="00E21202" w:rsidP="00E212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947E5">
        <w:rPr>
          <w:rFonts w:ascii="Times New Roman" w:hAnsi="Times New Roman"/>
          <w:sz w:val="24"/>
          <w:szCs w:val="24"/>
          <w:lang w:val="ru-RU"/>
        </w:rPr>
        <w:t xml:space="preserve">Тест садржи укупно </w:t>
      </w:r>
      <w:r w:rsidR="00126C79">
        <w:rPr>
          <w:rFonts w:ascii="Times New Roman" w:hAnsi="Times New Roman"/>
          <w:b/>
          <w:sz w:val="24"/>
          <w:szCs w:val="24"/>
          <w:lang w:val="ru-RU"/>
        </w:rPr>
        <w:t xml:space="preserve">5 </w:t>
      </w:r>
      <w:r w:rsidRPr="00F71FC0">
        <w:rPr>
          <w:rFonts w:ascii="Times New Roman" w:hAnsi="Times New Roman"/>
          <w:b/>
          <w:sz w:val="24"/>
          <w:szCs w:val="24"/>
          <w:lang w:val="ru-RU"/>
        </w:rPr>
        <w:t>текстова</w:t>
      </w:r>
      <w:r w:rsidRPr="006947E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F71FC0">
        <w:rPr>
          <w:rFonts w:ascii="Times New Roman" w:hAnsi="Times New Roman"/>
          <w:b/>
          <w:sz w:val="24"/>
          <w:szCs w:val="24"/>
          <w:lang w:val="ru-RU"/>
        </w:rPr>
        <w:t>25 питања</w:t>
      </w:r>
      <w:r w:rsidRPr="006947E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26C79" w:rsidRPr="002B406D" w:rsidRDefault="00F71FC0" w:rsidP="00126C7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="00E21202" w:rsidRPr="006947E5">
        <w:rPr>
          <w:rFonts w:ascii="Times New Roman" w:hAnsi="Times New Roman"/>
          <w:sz w:val="24"/>
          <w:szCs w:val="24"/>
          <w:lang w:val="ru-RU"/>
        </w:rPr>
        <w:t>ористимо две врсте текст</w:t>
      </w:r>
      <w:r>
        <w:rPr>
          <w:rFonts w:ascii="Times New Roman" w:hAnsi="Times New Roman"/>
          <w:sz w:val="24"/>
          <w:szCs w:val="24"/>
          <w:lang w:val="ru-RU"/>
        </w:rPr>
        <w:t>ова</w:t>
      </w:r>
      <w:r w:rsidR="00E21202" w:rsidRPr="006947E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E21202" w:rsidRPr="00126C79">
        <w:rPr>
          <w:rFonts w:ascii="Times New Roman" w:hAnsi="Times New Roman"/>
          <w:b/>
          <w:sz w:val="24"/>
          <w:szCs w:val="24"/>
          <w:lang w:val="ru-RU"/>
        </w:rPr>
        <w:t>линеарн</w:t>
      </w:r>
      <w:r w:rsidRPr="00126C79">
        <w:rPr>
          <w:rFonts w:ascii="Times New Roman" w:hAnsi="Times New Roman"/>
          <w:b/>
          <w:sz w:val="24"/>
          <w:szCs w:val="24"/>
          <w:lang w:val="ru-RU"/>
        </w:rPr>
        <w:t>е</w:t>
      </w:r>
      <w:r w:rsidR="00E21202" w:rsidRPr="006947E5">
        <w:rPr>
          <w:rFonts w:ascii="Times New Roman" w:hAnsi="Times New Roman"/>
          <w:sz w:val="24"/>
          <w:szCs w:val="24"/>
          <w:lang w:val="ru-RU"/>
        </w:rPr>
        <w:t xml:space="preserve"> (у ко</w:t>
      </w:r>
      <w:r w:rsidR="00126C79">
        <w:rPr>
          <w:rFonts w:ascii="Times New Roman" w:hAnsi="Times New Roman"/>
          <w:sz w:val="24"/>
          <w:szCs w:val="24"/>
          <w:lang w:val="ru-RU"/>
        </w:rPr>
        <w:t>јима</w:t>
      </w:r>
      <w:r w:rsidR="00E21202" w:rsidRPr="006947E5">
        <w:rPr>
          <w:rFonts w:ascii="Times New Roman" w:hAnsi="Times New Roman"/>
          <w:sz w:val="24"/>
          <w:szCs w:val="24"/>
          <w:lang w:val="ru-RU"/>
        </w:rPr>
        <w:t xml:space="preserve"> је садржај изражен речима), и </w:t>
      </w:r>
      <w:r w:rsidR="00126C79">
        <w:rPr>
          <w:rFonts w:ascii="Times New Roman" w:hAnsi="Times New Roman"/>
          <w:b/>
          <w:sz w:val="24"/>
          <w:szCs w:val="24"/>
          <w:lang w:val="ru-RU"/>
        </w:rPr>
        <w:t>нелинеарне</w:t>
      </w:r>
      <w:r w:rsidR="00E21202" w:rsidRPr="006947E5">
        <w:rPr>
          <w:rFonts w:ascii="Times New Roman" w:hAnsi="Times New Roman"/>
          <w:sz w:val="24"/>
          <w:szCs w:val="24"/>
          <w:lang w:val="ru-RU"/>
        </w:rPr>
        <w:t xml:space="preserve"> (у ко</w:t>
      </w:r>
      <w:r w:rsidR="00126C79">
        <w:rPr>
          <w:rFonts w:ascii="Times New Roman" w:hAnsi="Times New Roman"/>
          <w:sz w:val="24"/>
          <w:szCs w:val="24"/>
          <w:lang w:val="ru-RU"/>
        </w:rPr>
        <w:t xml:space="preserve">јима </w:t>
      </w:r>
      <w:r w:rsidR="00E21202" w:rsidRPr="006947E5">
        <w:rPr>
          <w:rFonts w:ascii="Times New Roman" w:hAnsi="Times New Roman"/>
          <w:sz w:val="24"/>
          <w:szCs w:val="24"/>
          <w:lang w:val="ru-RU"/>
        </w:rPr>
        <w:t>су садржаји изражени кроз табеларни приказ података, преко графикона, или помоћу мапе</w:t>
      </w:r>
      <w:r w:rsidR="00E21202" w:rsidRPr="002B406D">
        <w:rPr>
          <w:rFonts w:ascii="Times New Roman" w:hAnsi="Times New Roman"/>
          <w:color w:val="000000" w:themeColor="text1"/>
          <w:sz w:val="24"/>
          <w:szCs w:val="24"/>
          <w:lang w:val="ru-RU"/>
        </w:rPr>
        <w:t>). Текстове које користимо припадају по својој књижевној врсти типу новинског чланка</w:t>
      </w:r>
      <w:r w:rsidR="002B406D" w:rsidRPr="002B406D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E21202" w:rsidRPr="002B406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E21202" w:rsidRDefault="00E21202" w:rsidP="00E212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947E5">
        <w:rPr>
          <w:rFonts w:ascii="Times New Roman" w:hAnsi="Times New Roman"/>
          <w:sz w:val="24"/>
          <w:szCs w:val="24"/>
          <w:lang w:val="ru-RU"/>
        </w:rPr>
        <w:t xml:space="preserve">Питања и налози су направљени тако да разумевање прочитаног испитују на три нивоа захтева – </w:t>
      </w:r>
      <w:r w:rsidRPr="006947E5">
        <w:rPr>
          <w:rFonts w:ascii="Times New Roman" w:hAnsi="Times New Roman"/>
          <w:sz w:val="24"/>
          <w:szCs w:val="24"/>
          <w:lang w:val="sr-Cyrl-CS"/>
        </w:rPr>
        <w:t xml:space="preserve">а) </w:t>
      </w:r>
      <w:r w:rsidRPr="00126C79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126C79">
        <w:rPr>
          <w:rFonts w:ascii="Times New Roman" w:hAnsi="Times New Roman"/>
          <w:b/>
          <w:sz w:val="24"/>
          <w:szCs w:val="24"/>
          <w:lang w:val="ru-RU"/>
        </w:rPr>
        <w:t xml:space="preserve">роналажење информације или податка који </w:t>
      </w:r>
      <w:r w:rsidR="00F71FC0" w:rsidRPr="00126C79">
        <w:rPr>
          <w:rFonts w:ascii="Times New Roman" w:hAnsi="Times New Roman"/>
          <w:b/>
          <w:sz w:val="24"/>
          <w:szCs w:val="24"/>
          <w:lang w:val="ru-RU"/>
        </w:rPr>
        <w:t>су</w:t>
      </w:r>
      <w:r w:rsidRPr="00126C79">
        <w:rPr>
          <w:rFonts w:ascii="Times New Roman" w:hAnsi="Times New Roman"/>
          <w:b/>
          <w:sz w:val="24"/>
          <w:szCs w:val="24"/>
          <w:lang w:val="ru-RU"/>
        </w:rPr>
        <w:t xml:space="preserve"> експлицитно дат</w:t>
      </w:r>
      <w:r w:rsidR="00F71FC0" w:rsidRPr="00126C79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126C79">
        <w:rPr>
          <w:rFonts w:ascii="Times New Roman" w:hAnsi="Times New Roman"/>
          <w:b/>
          <w:sz w:val="24"/>
          <w:szCs w:val="24"/>
          <w:lang w:val="ru-RU"/>
        </w:rPr>
        <w:t xml:space="preserve"> у тексту</w:t>
      </w:r>
      <w:r w:rsidRPr="006947E5">
        <w:rPr>
          <w:rFonts w:ascii="Times New Roman" w:hAnsi="Times New Roman"/>
          <w:sz w:val="24"/>
          <w:szCs w:val="24"/>
          <w:lang w:val="ru-RU"/>
        </w:rPr>
        <w:t xml:space="preserve">, б) </w:t>
      </w:r>
      <w:r w:rsidRPr="00126C79">
        <w:rPr>
          <w:rFonts w:ascii="Times New Roman" w:hAnsi="Times New Roman"/>
          <w:b/>
          <w:sz w:val="24"/>
          <w:szCs w:val="24"/>
          <w:lang w:val="ru-RU"/>
        </w:rPr>
        <w:t>повезивање података из текста и извођење закључака</w:t>
      </w:r>
      <w:r w:rsidR="00F71FC0">
        <w:rPr>
          <w:rFonts w:ascii="Times New Roman" w:hAnsi="Times New Roman"/>
          <w:sz w:val="24"/>
          <w:szCs w:val="24"/>
          <w:lang w:val="ru-RU"/>
        </w:rPr>
        <w:t xml:space="preserve">, в) </w:t>
      </w:r>
      <w:r w:rsidR="00F71FC0" w:rsidRPr="00126C79">
        <w:rPr>
          <w:rFonts w:ascii="Times New Roman" w:hAnsi="Times New Roman"/>
          <w:b/>
          <w:sz w:val="24"/>
          <w:szCs w:val="24"/>
          <w:lang w:val="ru-RU"/>
        </w:rPr>
        <w:t>препознавање главне идеје</w:t>
      </w:r>
      <w:r w:rsidRPr="00126C79">
        <w:rPr>
          <w:rFonts w:ascii="Times New Roman" w:hAnsi="Times New Roman"/>
          <w:b/>
          <w:sz w:val="24"/>
          <w:szCs w:val="24"/>
          <w:lang w:val="ru-RU"/>
        </w:rPr>
        <w:t>, разумевање значења и смисла дела текста или текста у целини</w:t>
      </w:r>
      <w:r w:rsidRPr="006947E5">
        <w:rPr>
          <w:rFonts w:ascii="Times New Roman" w:hAnsi="Times New Roman"/>
          <w:sz w:val="24"/>
          <w:szCs w:val="24"/>
          <w:lang w:val="ru-RU"/>
        </w:rPr>
        <w:t>.</w:t>
      </w:r>
    </w:p>
    <w:p w:rsidR="00126C79" w:rsidRPr="006947E5" w:rsidRDefault="00126C79" w:rsidP="00126C7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Тестом не испитујемо специфично знање или знање из посебних школских дисциплина. </w:t>
      </w:r>
    </w:p>
    <w:p w:rsidR="00E21202" w:rsidRDefault="00E21202" w:rsidP="00E212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Питања имају форму питања вишеструког избора одговора. Сваки тачан одговор оцењује се једним поеном. Нема негативних поена за погрешне одговоре.</w:t>
      </w:r>
    </w:p>
    <w:p w:rsidR="002B406D" w:rsidRDefault="002B406D" w:rsidP="002B40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406D">
        <w:rPr>
          <w:rFonts w:ascii="Times New Roman" w:hAnsi="Times New Roman"/>
          <w:sz w:val="24"/>
          <w:szCs w:val="24"/>
          <w:u w:val="single"/>
          <w:lang w:val="sr-Cyrl-CS"/>
        </w:rPr>
        <w:lastRenderedPageBreak/>
        <w:t>Линк за примере задатака.</w:t>
      </w:r>
      <w:r w:rsidRPr="00F026F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односу на то да способности и вештине читања са разумевањем не представљају специфичан садржај неке одређене научне области (већ компетенције које се развијају кроз наставу различитих предмета и током претходног школовања), кандидате не можемо да упутимо на одређени уџбеник или други извор у литератури на основу кога би били у могућности да директно науче ове вештине.</w:t>
      </w:r>
    </w:p>
    <w:p w:rsidR="002B406D" w:rsidRPr="006947E5" w:rsidRDefault="002B406D" w:rsidP="002B40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26FA">
        <w:rPr>
          <w:rFonts w:ascii="Times New Roman" w:hAnsi="Times New Roman"/>
          <w:sz w:val="24"/>
          <w:szCs w:val="24"/>
          <w:lang w:val="sr-Cyrl-CS"/>
        </w:rPr>
        <w:t>Као текстове за вежбу, кандидати могу да користе задатке из приручника који се налази у оде</w:t>
      </w:r>
      <w:r>
        <w:rPr>
          <w:rFonts w:ascii="Times New Roman" w:hAnsi="Times New Roman"/>
          <w:sz w:val="24"/>
          <w:szCs w:val="24"/>
          <w:lang w:val="sr-Cyrl-CS"/>
        </w:rPr>
        <w:t>љ</w:t>
      </w:r>
      <w:r w:rsidRPr="00F026FA">
        <w:rPr>
          <w:rFonts w:ascii="Times New Roman" w:hAnsi="Times New Roman"/>
          <w:sz w:val="24"/>
          <w:szCs w:val="24"/>
          <w:lang w:val="sr-Cyrl-CS"/>
        </w:rPr>
        <w:t xml:space="preserve">ку </w:t>
      </w:r>
      <w:r w:rsidRPr="00F24F23">
        <w:rPr>
          <w:rFonts w:ascii="Times New Roman" w:hAnsi="Times New Roman"/>
          <w:i/>
          <w:sz w:val="24"/>
          <w:szCs w:val="24"/>
          <w:lang w:val="sr-Cyrl-CS"/>
        </w:rPr>
        <w:t>Примери задатака за Тест разумевања прочитаног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hyperlink r:id="rId5" w:history="1">
        <w:r w:rsidR="00D545D7" w:rsidRPr="00D545D7">
          <w:rPr>
            <w:rStyle w:val="Hyperlink"/>
            <w:rFonts w:ascii="Times New Roman" w:hAnsi="Times New Roman"/>
            <w:b/>
            <w:sz w:val="24"/>
            <w:szCs w:val="24"/>
            <w:lang w:val="sr-Cyrl-CS"/>
          </w:rPr>
          <w:t>http://www.pefja.kg.ac.rs/Pr</w:t>
        </w:r>
        <w:bookmarkStart w:id="0" w:name="_GoBack"/>
        <w:bookmarkEnd w:id="0"/>
        <w:r w:rsidR="00D545D7" w:rsidRPr="00D545D7">
          <w:rPr>
            <w:rStyle w:val="Hyperlink"/>
            <w:rFonts w:ascii="Times New Roman" w:hAnsi="Times New Roman"/>
            <w:b/>
            <w:sz w:val="24"/>
            <w:szCs w:val="24"/>
            <w:lang w:val="sr-Cyrl-CS"/>
          </w:rPr>
          <w:t>i</w:t>
        </w:r>
        <w:r w:rsidR="00D545D7" w:rsidRPr="00D545D7">
          <w:rPr>
            <w:rStyle w:val="Hyperlink"/>
            <w:rFonts w:ascii="Times New Roman" w:hAnsi="Times New Roman"/>
            <w:b/>
            <w:sz w:val="24"/>
            <w:szCs w:val="24"/>
            <w:lang w:val="sr-Cyrl-CS"/>
          </w:rPr>
          <w:t>jemni%202014/Razumevanje_procitanog.pdf</w:t>
        </w:r>
      </w:hyperlink>
      <w:r>
        <w:rPr>
          <w:rFonts w:ascii="Times New Roman" w:hAnsi="Times New Roman"/>
          <w:sz w:val="24"/>
          <w:szCs w:val="24"/>
          <w:lang w:val="sr-Cyrl-CS"/>
        </w:rPr>
        <w:t>)</w:t>
      </w:r>
      <w:r w:rsidRPr="00F026FA">
        <w:rPr>
          <w:rFonts w:ascii="Times New Roman" w:hAnsi="Times New Roman"/>
          <w:sz w:val="24"/>
          <w:szCs w:val="24"/>
          <w:lang w:val="sr-Cyrl-CS"/>
        </w:rPr>
        <w:t>. Задаци из овог приручника одговарају типу задатака које користимо на пријемном испиту.</w:t>
      </w:r>
      <w:r w:rsidRPr="006947E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B406D" w:rsidRDefault="002B406D" w:rsidP="00E212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3442" w:rsidRDefault="00513442"/>
    <w:sectPr w:rsidR="005134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78"/>
    <w:rsid w:val="000B2878"/>
    <w:rsid w:val="00126C79"/>
    <w:rsid w:val="002B406D"/>
    <w:rsid w:val="004E2F1F"/>
    <w:rsid w:val="00513442"/>
    <w:rsid w:val="006949B9"/>
    <w:rsid w:val="00864413"/>
    <w:rsid w:val="00BA0934"/>
    <w:rsid w:val="00D545D7"/>
    <w:rsid w:val="00E21202"/>
    <w:rsid w:val="00F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5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fja.kg.ac.rs/Prijemni%202014/Razumevanje_procitano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Nebojsa</cp:lastModifiedBy>
  <cp:revision>3</cp:revision>
  <dcterms:created xsi:type="dcterms:W3CDTF">2016-02-02T07:58:00Z</dcterms:created>
  <dcterms:modified xsi:type="dcterms:W3CDTF">2016-02-02T09:56:00Z</dcterms:modified>
</cp:coreProperties>
</file>