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0E" w:rsidRPr="00A4603E" w:rsidRDefault="00BE2925" w:rsidP="00A4603E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hAnsi="Times New Roman" w:cs="Times New Roman"/>
          <w:b/>
          <w:sz w:val="24"/>
          <w:szCs w:val="24"/>
          <w:lang w:val="sr-Cyrl-RS"/>
        </w:rPr>
        <w:t>МЕТОДИКА ВАСПИТНО-ОБРАЗОВНОГ РАДА</w:t>
      </w:r>
      <w:r w:rsidR="0011058C" w:rsidRPr="00A4603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1058C" w:rsidRPr="00A4603E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C1240E" w:rsidRPr="00A4603E">
        <w:rPr>
          <w:rFonts w:ascii="Times New Roman" w:hAnsi="Times New Roman" w:cs="Times New Roman"/>
          <w:sz w:val="24"/>
          <w:szCs w:val="24"/>
          <w:lang w:val="sr-Latn-RS"/>
        </w:rPr>
        <w:t xml:space="preserve">III </w:t>
      </w:r>
      <w:r w:rsidR="00975D0B" w:rsidRPr="00A4603E">
        <w:rPr>
          <w:rFonts w:ascii="Times New Roman" w:hAnsi="Times New Roman" w:cs="Times New Roman"/>
          <w:sz w:val="24"/>
          <w:szCs w:val="24"/>
          <w:lang w:val="sr-Cyrl-RS"/>
        </w:rPr>
        <w:t>година, смер ПВ</w:t>
      </w:r>
      <w:r w:rsidR="0011058C" w:rsidRPr="00A4603E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A4603E" w:rsidRPr="00A4603E" w:rsidRDefault="00A4603E" w:rsidP="00A4603E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75D0B" w:rsidRPr="00A4603E" w:rsidRDefault="0011058C" w:rsidP="00A4603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4603E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="00BE2925" w:rsidRPr="00A4603E">
        <w:rPr>
          <w:rFonts w:ascii="Times New Roman" w:hAnsi="Times New Roman" w:cs="Times New Roman"/>
          <w:b/>
          <w:sz w:val="24"/>
          <w:szCs w:val="24"/>
          <w:lang w:val="sr-Cyrl-RS"/>
        </w:rPr>
        <w:t>сновне информације студентима за школску</w:t>
      </w:r>
      <w:r w:rsidR="00FD347D" w:rsidRPr="00A4603E">
        <w:rPr>
          <w:rFonts w:ascii="Times New Roman" w:hAnsi="Times New Roman" w:cs="Times New Roman"/>
          <w:b/>
          <w:sz w:val="24"/>
          <w:szCs w:val="24"/>
        </w:rPr>
        <w:t xml:space="preserve"> 2017/18</w:t>
      </w:r>
      <w:r w:rsidR="00BE2925" w:rsidRPr="00A4603E">
        <w:rPr>
          <w:rFonts w:ascii="Times New Roman" w:hAnsi="Times New Roman" w:cs="Times New Roman"/>
          <w:b/>
          <w:sz w:val="24"/>
          <w:szCs w:val="24"/>
        </w:rPr>
        <w:t>.</w:t>
      </w:r>
      <w:r w:rsidR="00BE2925" w:rsidRPr="00A4603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годину</w:t>
      </w:r>
    </w:p>
    <w:p w:rsidR="008A5905" w:rsidRPr="00A4603E" w:rsidRDefault="00BE2925" w:rsidP="00A4603E">
      <w:pPr>
        <w:rPr>
          <w:rFonts w:ascii="Times New Roman" w:hAnsi="Times New Roman" w:cs="Times New Roman"/>
          <w:sz w:val="24"/>
          <w:szCs w:val="24"/>
          <w:u w:val="single"/>
          <w:lang w:val="sr-Latn-CS" w:eastAsia="sr-Latn-CS"/>
        </w:rPr>
      </w:pPr>
      <w:r w:rsidRPr="00A4603E">
        <w:rPr>
          <w:rFonts w:ascii="Times New Roman" w:hAnsi="Times New Roman" w:cs="Times New Roman"/>
          <w:sz w:val="24"/>
          <w:szCs w:val="24"/>
          <w:u w:val="single"/>
          <w:lang w:val="sr-Cyrl-RS" w:eastAsia="sr-Latn-CS"/>
        </w:rPr>
        <w:t>Наставне теме</w:t>
      </w:r>
      <w:r w:rsidR="00E56700" w:rsidRPr="00A4603E">
        <w:rPr>
          <w:rFonts w:ascii="Times New Roman" w:hAnsi="Times New Roman" w:cs="Times New Roman"/>
          <w:sz w:val="24"/>
          <w:szCs w:val="24"/>
          <w:u w:val="single"/>
          <w:lang w:val="sr-Latn-CS" w:eastAsia="sr-Latn-CS"/>
        </w:rPr>
        <w:t>:</w:t>
      </w:r>
    </w:p>
    <w:p w:rsidR="00B7344F" w:rsidRPr="00A4603E" w:rsidRDefault="00A4603E" w:rsidP="00A46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603E">
        <w:rPr>
          <w:rFonts w:ascii="Times New Roman" w:hAnsi="Times New Roman" w:cs="Times New Roman"/>
          <w:sz w:val="24"/>
          <w:szCs w:val="24"/>
          <w:lang w:val="sr-Latn-CS" w:eastAsia="sr-Latn-CS"/>
        </w:rPr>
        <w:t>М</w:t>
      </w:r>
      <w:r w:rsidR="00E56700" w:rsidRPr="00A4603E">
        <w:rPr>
          <w:rFonts w:ascii="Times New Roman" w:hAnsi="Times New Roman" w:cs="Times New Roman"/>
          <w:sz w:val="24"/>
          <w:szCs w:val="24"/>
          <w:lang w:val="sr-Latn-CS" w:eastAsia="sr-Latn-CS"/>
        </w:rPr>
        <w:t>етодика васпитно-образовног рада у систему педагошких и наставних дисциплина</w:t>
      </w:r>
    </w:p>
    <w:p w:rsidR="00FC1F30" w:rsidRPr="00A4603E" w:rsidRDefault="00FC1F30" w:rsidP="00A46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предшколске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организациони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облици</w:t>
      </w:r>
      <w:proofErr w:type="spellEnd"/>
    </w:p>
    <w:p w:rsidR="00FC1F30" w:rsidRPr="00A4603E" w:rsidRDefault="00FC1F30" w:rsidP="00A46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603E">
        <w:rPr>
          <w:rFonts w:ascii="Times New Roman" w:hAnsi="Times New Roman" w:cs="Times New Roman"/>
          <w:sz w:val="24"/>
          <w:szCs w:val="24"/>
        </w:rPr>
        <w:t>Циљеви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задаци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захтеви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предшколску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установу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 </w:t>
      </w:r>
      <w:r w:rsidR="00A4603E" w:rsidRPr="00A4603E">
        <w:rPr>
          <w:rFonts w:ascii="Times New Roman" w:hAnsi="Times New Roman" w:cs="Times New Roman"/>
          <w:sz w:val="24"/>
          <w:szCs w:val="24"/>
        </w:rPr>
        <w:t>и</w:t>
      </w:r>
      <w:r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03E" w:rsidRPr="00A4603E">
        <w:rPr>
          <w:rFonts w:ascii="Times New Roman" w:hAnsi="Times New Roman" w:cs="Times New Roman"/>
          <w:sz w:val="24"/>
          <w:szCs w:val="24"/>
        </w:rPr>
        <w:t>васпитача</w:t>
      </w:r>
      <w:proofErr w:type="spellEnd"/>
    </w:p>
    <w:p w:rsidR="00FC1F30" w:rsidRPr="00A4603E" w:rsidRDefault="00A4603E" w:rsidP="00A46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Програмски</w:t>
      </w:r>
      <w:proofErr w:type="spellEnd"/>
      <w:r w:rsidR="00FC1F30"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модели</w:t>
      </w:r>
      <w:proofErr w:type="spellEnd"/>
      <w:r w:rsidR="00FC1F30"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предшколског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="00FC1F30" w:rsidRPr="00A4603E">
        <w:rPr>
          <w:rFonts w:ascii="Times New Roman" w:hAnsi="Times New Roman" w:cs="Times New Roman"/>
          <w:sz w:val="24"/>
          <w:szCs w:val="24"/>
        </w:rPr>
        <w:t xml:space="preserve"> </w:t>
      </w:r>
      <w:r w:rsidRPr="00A460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</w:p>
    <w:p w:rsidR="008A5905" w:rsidRPr="00A4603E" w:rsidRDefault="00E56700" w:rsidP="00A46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603E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редшколска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функцији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03E" w:rsidRPr="00A4603E">
        <w:rPr>
          <w:rFonts w:ascii="Times New Roman" w:hAnsi="Times New Roman" w:cs="Times New Roman"/>
          <w:sz w:val="24"/>
          <w:szCs w:val="24"/>
        </w:rPr>
        <w:t>припреме</w:t>
      </w:r>
      <w:proofErr w:type="spellEnd"/>
      <w:r w:rsidR="00FC1F30"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03E" w:rsidRPr="00A4603E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="00FC1F30"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03E" w:rsidRPr="00A4603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C1F30"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03E" w:rsidRPr="00A4603E">
        <w:rPr>
          <w:rFonts w:ascii="Times New Roman" w:hAnsi="Times New Roman" w:cs="Times New Roman"/>
          <w:sz w:val="24"/>
          <w:szCs w:val="24"/>
        </w:rPr>
        <w:t>полазак</w:t>
      </w:r>
      <w:proofErr w:type="spellEnd"/>
      <w:r w:rsidR="00FC1F30" w:rsidRPr="00A4603E">
        <w:rPr>
          <w:rFonts w:ascii="Times New Roman" w:hAnsi="Times New Roman" w:cs="Times New Roman"/>
          <w:sz w:val="24"/>
          <w:szCs w:val="24"/>
        </w:rPr>
        <w:t xml:space="preserve"> </w:t>
      </w:r>
      <w:r w:rsidR="00A4603E" w:rsidRPr="00A4603E">
        <w:rPr>
          <w:rFonts w:ascii="Times New Roman" w:hAnsi="Times New Roman" w:cs="Times New Roman"/>
          <w:sz w:val="24"/>
          <w:szCs w:val="24"/>
        </w:rPr>
        <w:t>у</w:t>
      </w:r>
      <w:r w:rsidR="00FC1F30"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03E" w:rsidRPr="00A4603E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925" w:rsidRPr="00A4603E" w:rsidRDefault="00A4603E" w:rsidP="00A46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Зрелост</w:t>
      </w:r>
      <w:proofErr w:type="spellEnd"/>
      <w:r w:rsidR="00FC1F30" w:rsidRPr="00A460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готовост</w:t>
      </w:r>
      <w:proofErr w:type="spellEnd"/>
      <w:r w:rsidR="00FC1F30" w:rsidRPr="00A4603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="00FC1F30"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C1F30"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полазак</w:t>
      </w:r>
      <w:proofErr w:type="spellEnd"/>
      <w:r w:rsidR="00FC1F30" w:rsidRPr="00A4603E">
        <w:rPr>
          <w:rFonts w:ascii="Times New Roman" w:hAnsi="Times New Roman" w:cs="Times New Roman"/>
          <w:sz w:val="24"/>
          <w:szCs w:val="24"/>
        </w:rPr>
        <w:t xml:space="preserve"> </w:t>
      </w:r>
      <w:r w:rsidRPr="00A4603E">
        <w:rPr>
          <w:rFonts w:ascii="Times New Roman" w:hAnsi="Times New Roman" w:cs="Times New Roman"/>
          <w:sz w:val="24"/>
          <w:szCs w:val="24"/>
        </w:rPr>
        <w:t>у</w:t>
      </w:r>
      <w:r w:rsidR="00FC1F30"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школу</w:t>
      </w:r>
      <w:proofErr w:type="spellEnd"/>
    </w:p>
    <w:p w:rsidR="00A4603E" w:rsidRPr="00A4603E" w:rsidRDefault="00A4603E" w:rsidP="00A46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603E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дечијих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игара</w:t>
      </w:r>
      <w:proofErr w:type="spellEnd"/>
    </w:p>
    <w:p w:rsidR="00A4603E" w:rsidRPr="00A4603E" w:rsidRDefault="00A4603E" w:rsidP="00A46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Планирање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дечијем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вртићу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4603E">
        <w:rPr>
          <w:rFonts w:ascii="Times New Roman" w:hAnsi="Times New Roman" w:cs="Times New Roman"/>
          <w:sz w:val="24"/>
          <w:szCs w:val="24"/>
        </w:rPr>
        <w:t>програмирање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вођење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3E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A4603E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pPr w:leftFromText="141" w:rightFromText="141" w:vertAnchor="text" w:horzAnchor="page" w:tblpXSpec="center" w:tblpY="680"/>
        <w:tblOverlap w:val="never"/>
        <w:tblW w:w="0" w:type="auto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4563"/>
        <w:gridCol w:w="2110"/>
      </w:tblGrid>
      <w:tr w:rsidR="00BE2925" w:rsidRPr="00A4603E" w:rsidTr="00B134C0">
        <w:trPr>
          <w:trHeight w:val="55"/>
        </w:trPr>
        <w:tc>
          <w:tcPr>
            <w:tcW w:w="8522" w:type="dxa"/>
            <w:gridSpan w:val="3"/>
            <w:shd w:val="pct15" w:color="auto" w:fill="auto"/>
            <w:vAlign w:val="center"/>
          </w:tcPr>
          <w:p w:rsidR="00BE2925" w:rsidRPr="00A4603E" w:rsidRDefault="00BE2925" w:rsidP="00A460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</w:pPr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  <w:t>ЕВАЛУАЦИЈА РАДА СТУДЕНАТА</w:t>
            </w:r>
          </w:p>
        </w:tc>
      </w:tr>
      <w:tr w:rsidR="00BE2925" w:rsidRPr="00A4603E" w:rsidTr="00B134C0">
        <w:trPr>
          <w:trHeight w:val="55"/>
        </w:trPr>
        <w:tc>
          <w:tcPr>
            <w:tcW w:w="1849" w:type="dxa"/>
          </w:tcPr>
          <w:p w:rsidR="00BE2925" w:rsidRPr="00A4603E" w:rsidRDefault="00BE2925" w:rsidP="00A460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</w:pPr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  <w:t>АКТИВНОСТ</w:t>
            </w:r>
          </w:p>
        </w:tc>
        <w:tc>
          <w:tcPr>
            <w:tcW w:w="4563" w:type="dxa"/>
          </w:tcPr>
          <w:p w:rsidR="00BE2925" w:rsidRPr="00A4603E" w:rsidRDefault="00BE2925" w:rsidP="00A460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</w:pPr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  <w:t>ОПИС</w:t>
            </w:r>
          </w:p>
        </w:tc>
        <w:tc>
          <w:tcPr>
            <w:tcW w:w="2110" w:type="dxa"/>
          </w:tcPr>
          <w:p w:rsidR="00BE2925" w:rsidRPr="00A4603E" w:rsidRDefault="00BE2925" w:rsidP="00A460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</w:pPr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  <w:t>БРОЈ БОДОВА</w:t>
            </w:r>
          </w:p>
        </w:tc>
      </w:tr>
      <w:tr w:rsidR="00BE2925" w:rsidRPr="00A4603E" w:rsidTr="00B134C0">
        <w:trPr>
          <w:trHeight w:val="55"/>
        </w:trPr>
        <w:tc>
          <w:tcPr>
            <w:tcW w:w="1849" w:type="dxa"/>
            <w:vMerge w:val="restart"/>
            <w:vAlign w:val="center"/>
          </w:tcPr>
          <w:p w:rsidR="00BE2925" w:rsidRPr="00A4603E" w:rsidRDefault="00BE2925" w:rsidP="00A460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</w:pPr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  <w:t>ПРЕДИСПИТ</w:t>
            </w:r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bidi="en-US"/>
              </w:rPr>
              <w:t>-</w:t>
            </w:r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  <w:t>НЕ ОБАВЕЗЕ</w:t>
            </w:r>
          </w:p>
        </w:tc>
        <w:tc>
          <w:tcPr>
            <w:tcW w:w="4563" w:type="dxa"/>
          </w:tcPr>
          <w:p w:rsidR="00BE2925" w:rsidRPr="00A4603E" w:rsidRDefault="00BE2925" w:rsidP="00A4603E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</w:pPr>
            <w:r w:rsidRPr="00A4603E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Присуство настави</w:t>
            </w:r>
          </w:p>
        </w:tc>
        <w:tc>
          <w:tcPr>
            <w:tcW w:w="2110" w:type="dxa"/>
          </w:tcPr>
          <w:p w:rsidR="00BE2925" w:rsidRPr="00A4603E" w:rsidRDefault="00BE2925" w:rsidP="00A460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bidi="en-US"/>
              </w:rPr>
            </w:pPr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bidi="en-US"/>
              </w:rPr>
              <w:t>10 (5 п + 5 в)</w:t>
            </w:r>
          </w:p>
        </w:tc>
      </w:tr>
      <w:tr w:rsidR="00BE2925" w:rsidRPr="00A4603E" w:rsidTr="00B134C0">
        <w:trPr>
          <w:trHeight w:val="55"/>
        </w:trPr>
        <w:tc>
          <w:tcPr>
            <w:tcW w:w="1849" w:type="dxa"/>
            <w:vMerge/>
          </w:tcPr>
          <w:p w:rsidR="00BE2925" w:rsidRPr="00A4603E" w:rsidRDefault="00BE2925" w:rsidP="00A460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</w:pPr>
          </w:p>
        </w:tc>
        <w:tc>
          <w:tcPr>
            <w:tcW w:w="4563" w:type="dxa"/>
          </w:tcPr>
          <w:p w:rsidR="00BE2925" w:rsidRPr="00A4603E" w:rsidRDefault="00BE2925" w:rsidP="00A4603E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</w:pPr>
            <w:r w:rsidRPr="00A4603E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Активност на часовима</w:t>
            </w:r>
          </w:p>
        </w:tc>
        <w:tc>
          <w:tcPr>
            <w:tcW w:w="2110" w:type="dxa"/>
          </w:tcPr>
          <w:p w:rsidR="00BE2925" w:rsidRPr="00A4603E" w:rsidRDefault="00BE2925" w:rsidP="00A460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bidi="en-US"/>
              </w:rPr>
            </w:pPr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bidi="en-US"/>
              </w:rPr>
              <w:t>10 (5 п + 5 в)</w:t>
            </w:r>
          </w:p>
        </w:tc>
      </w:tr>
      <w:tr w:rsidR="00BE2925" w:rsidRPr="00A4603E" w:rsidTr="00B134C0">
        <w:trPr>
          <w:trHeight w:val="246"/>
        </w:trPr>
        <w:tc>
          <w:tcPr>
            <w:tcW w:w="1849" w:type="dxa"/>
            <w:vMerge/>
          </w:tcPr>
          <w:p w:rsidR="00BE2925" w:rsidRPr="00A4603E" w:rsidRDefault="00BE2925" w:rsidP="00A460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</w:pPr>
          </w:p>
        </w:tc>
        <w:tc>
          <w:tcPr>
            <w:tcW w:w="4563" w:type="dxa"/>
            <w:shd w:val="clear" w:color="auto" w:fill="D9D9D9"/>
          </w:tcPr>
          <w:p w:rsidR="00BE2925" w:rsidRPr="00A4603E" w:rsidRDefault="00BE2925" w:rsidP="00A4603E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 w:bidi="en-US"/>
              </w:rPr>
            </w:pPr>
            <w:r w:rsidRPr="00A4603E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Самостални истраживачки рад студената</w:t>
            </w:r>
            <w:r w:rsidRPr="00A4603E">
              <w:rPr>
                <w:rFonts w:ascii="Times New Roman" w:eastAsia="Calibri" w:hAnsi="Times New Roman" w:cs="Times New Roman"/>
                <w:sz w:val="24"/>
                <w:szCs w:val="24"/>
                <w:lang w:val="sr-Latn-CS" w:bidi="en-US"/>
              </w:rPr>
              <w:t>:</w:t>
            </w:r>
          </w:p>
          <w:p w:rsidR="00BE2925" w:rsidRPr="00A4603E" w:rsidRDefault="00A4603E" w:rsidP="00A4603E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 w:bidi="en-US"/>
              </w:rPr>
            </w:pPr>
            <w:r w:rsidRPr="00A4603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sr-Latn-CS" w:eastAsia="sr-Latn-CS"/>
              </w:rPr>
              <w:t>Тема</w:t>
            </w:r>
            <w:r w:rsidR="00FC1F30" w:rsidRPr="00A4603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sr-Latn-CS" w:eastAsia="sr-Latn-CS"/>
              </w:rPr>
              <w:t xml:space="preserve">: </w:t>
            </w:r>
            <w:r w:rsidRPr="00A4603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sr-Latn-CS" w:eastAsia="sr-Latn-CS"/>
              </w:rPr>
              <w:t>Активности</w:t>
            </w:r>
            <w:r w:rsidR="00FC1F30" w:rsidRPr="00A4603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sr-Latn-CS" w:eastAsia="sr-Latn-CS"/>
              </w:rPr>
              <w:t xml:space="preserve"> </w:t>
            </w:r>
            <w:r w:rsidRPr="00A4603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sr-Latn-CS" w:eastAsia="sr-Latn-CS"/>
              </w:rPr>
              <w:t>којима</w:t>
            </w:r>
            <w:r w:rsidR="00FC1F30" w:rsidRPr="00A4603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sr-Latn-CS" w:eastAsia="sr-Latn-CS"/>
              </w:rPr>
              <w:t xml:space="preserve"> </w:t>
            </w:r>
            <w:r w:rsidRPr="00A4603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sr-Latn-CS" w:eastAsia="sr-Latn-CS"/>
              </w:rPr>
              <w:t>се</w:t>
            </w:r>
            <w:r w:rsidR="00FC1F30" w:rsidRPr="00A4603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sr-Latn-CS" w:eastAsia="sr-Latn-CS"/>
              </w:rPr>
              <w:t xml:space="preserve"> </w:t>
            </w:r>
            <w:r w:rsidRPr="00A4603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sr-Latn-CS" w:eastAsia="sr-Latn-CS"/>
              </w:rPr>
              <w:t>деца</w:t>
            </w:r>
            <w:r w:rsidR="00FC1F30" w:rsidRPr="00A4603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sr-Latn-CS" w:eastAsia="sr-Latn-CS"/>
              </w:rPr>
              <w:t xml:space="preserve"> </w:t>
            </w:r>
            <w:r w:rsidRPr="00A4603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sr-Latn-CS" w:eastAsia="sr-Latn-CS"/>
              </w:rPr>
              <w:t>предшколског</w:t>
            </w:r>
            <w:r w:rsidR="00FC1F30" w:rsidRPr="00A4603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sr-Latn-CS" w:eastAsia="sr-Latn-CS"/>
              </w:rPr>
              <w:t xml:space="preserve"> </w:t>
            </w:r>
            <w:r w:rsidRPr="00A4603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sr-Latn-CS" w:eastAsia="sr-Latn-CS"/>
              </w:rPr>
              <w:t>узраста</w:t>
            </w:r>
            <w:r w:rsidR="00FC1F30" w:rsidRPr="00A4603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sr-Latn-CS" w:eastAsia="sr-Latn-CS"/>
              </w:rPr>
              <w:t xml:space="preserve"> </w:t>
            </w:r>
            <w:r w:rsidRPr="00A4603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sr-Latn-CS" w:eastAsia="sr-Latn-CS"/>
              </w:rPr>
              <w:t>припремају</w:t>
            </w:r>
            <w:r w:rsidR="00FC1F30" w:rsidRPr="00A4603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sr-Latn-CS" w:eastAsia="sr-Latn-CS"/>
              </w:rPr>
              <w:t xml:space="preserve"> </w:t>
            </w:r>
            <w:r w:rsidRPr="00A4603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sr-Latn-CS" w:eastAsia="sr-Latn-CS"/>
              </w:rPr>
              <w:t>за</w:t>
            </w:r>
            <w:r w:rsidR="00FC1F30" w:rsidRPr="00A4603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sr-Latn-CS" w:eastAsia="sr-Latn-CS"/>
              </w:rPr>
              <w:t xml:space="preserve"> </w:t>
            </w:r>
            <w:r w:rsidRPr="00A4603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sr-Latn-CS" w:eastAsia="sr-Latn-CS"/>
              </w:rPr>
              <w:t>школу</w:t>
            </w:r>
            <w:r w:rsidR="00BE2925" w:rsidRPr="00A4603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sr-Latn-CS" w:eastAsia="sr-Latn-CS"/>
              </w:rPr>
              <w:t xml:space="preserve">; </w:t>
            </w:r>
            <w:r w:rsidR="00BE2925"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Cyrl-BA" w:eastAsia="sr-Latn-CS"/>
              </w:rPr>
              <w:t>п</w:t>
            </w:r>
            <w:r w:rsidR="00BE2925"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Latn-CS" w:eastAsia="sr-Latn-CS"/>
              </w:rPr>
              <w:t>резентаци</w:t>
            </w:r>
            <w:r w:rsidR="00FC1F30"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Cyrl-BA" w:eastAsia="sr-Latn-CS"/>
              </w:rPr>
              <w:t xml:space="preserve">ју предати </w:t>
            </w:r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Latn-CS" w:eastAsia="sr-Latn-CS"/>
              </w:rPr>
              <w:t>професору</w:t>
            </w:r>
            <w:r w:rsidR="00FC1F30"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Latn-CS" w:eastAsia="sr-Latn-CS"/>
              </w:rPr>
              <w:t xml:space="preserve"> </w:t>
            </w:r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Latn-CS" w:eastAsia="sr-Latn-CS"/>
              </w:rPr>
              <w:t>у</w:t>
            </w:r>
            <w:r w:rsidR="00FC1F30"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Latn-CS" w:eastAsia="sr-Latn-CS"/>
              </w:rPr>
              <w:t xml:space="preserve"> </w:t>
            </w:r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Latn-CS" w:eastAsia="sr-Latn-CS"/>
              </w:rPr>
              <w:t>електронској</w:t>
            </w:r>
            <w:r w:rsidR="00FC1F30"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Latn-CS" w:eastAsia="sr-Latn-CS"/>
              </w:rPr>
              <w:t xml:space="preserve"> </w:t>
            </w:r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Latn-CS" w:eastAsia="sr-Latn-CS"/>
              </w:rPr>
              <w:t>форми</w:t>
            </w:r>
            <w:r w:rsidR="00FC1F30"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Latn-CS" w:eastAsia="sr-Latn-CS"/>
              </w:rPr>
              <w:t xml:space="preserve">, </w:t>
            </w:r>
            <w:r w:rsidR="00BE2925"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Cyrl-BA" w:eastAsia="sr-Latn-CS"/>
              </w:rPr>
              <w:t xml:space="preserve"> </w:t>
            </w:r>
            <w:r w:rsidR="00BE2925"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Latn-CS" w:eastAsia="sr-Latn-CS"/>
              </w:rPr>
              <w:t xml:space="preserve">до </w:t>
            </w:r>
            <w:r w:rsidR="00FC1F30"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Cyrl-BA" w:eastAsia="sr-Latn-CS"/>
              </w:rPr>
              <w:t>2</w:t>
            </w:r>
            <w:r w:rsidR="00FC1F30"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Latn-CS" w:eastAsia="sr-Latn-CS"/>
              </w:rPr>
              <w:t>7</w:t>
            </w:r>
            <w:r w:rsidR="00BE2925"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Latn-CS" w:eastAsia="sr-Latn-CS"/>
              </w:rPr>
              <w:t xml:space="preserve">. </w:t>
            </w:r>
            <w:r w:rsidR="00BE2925"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Cyrl-BA" w:eastAsia="sr-Latn-CS"/>
              </w:rPr>
              <w:t>10</w:t>
            </w:r>
            <w:r w:rsidR="00BE2925"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Latn-CS" w:eastAsia="sr-Latn-CS"/>
              </w:rPr>
              <w:t>.</w:t>
            </w:r>
            <w:r w:rsidR="00FC1F30"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Cyrl-BA" w:eastAsia="sr-Latn-CS"/>
              </w:rPr>
              <w:t xml:space="preserve"> 201</w:t>
            </w:r>
            <w:r w:rsidR="00FC1F30"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Latn-CS" w:eastAsia="sr-Latn-CS"/>
              </w:rPr>
              <w:t>7</w:t>
            </w:r>
            <w:r w:rsidR="00BE2925"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Cyrl-BA" w:eastAsia="sr-Latn-CS"/>
              </w:rPr>
              <w:t>.</w:t>
            </w:r>
            <w:r w:rsidR="00BE2925"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Latn-CS" w:eastAsia="sr-Latn-CS"/>
              </w:rPr>
              <w:t>)</w:t>
            </w:r>
          </w:p>
        </w:tc>
        <w:tc>
          <w:tcPr>
            <w:tcW w:w="2110" w:type="dxa"/>
          </w:tcPr>
          <w:p w:rsidR="00BE2925" w:rsidRPr="00A4603E" w:rsidRDefault="00FC1F30" w:rsidP="00A460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bidi="en-US"/>
              </w:rPr>
            </w:pPr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bidi="en-US"/>
              </w:rPr>
              <w:t xml:space="preserve">20 </w:t>
            </w:r>
          </w:p>
          <w:p w:rsidR="00BE2925" w:rsidRPr="00A4603E" w:rsidRDefault="00BE2925" w:rsidP="00A460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bidi="en-US"/>
              </w:rPr>
            </w:pPr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bidi="en-US"/>
              </w:rPr>
              <w:t xml:space="preserve"> </w:t>
            </w:r>
          </w:p>
        </w:tc>
      </w:tr>
      <w:tr w:rsidR="00BE2925" w:rsidRPr="00A4603E" w:rsidTr="00B134C0">
        <w:trPr>
          <w:trHeight w:val="180"/>
        </w:trPr>
        <w:tc>
          <w:tcPr>
            <w:tcW w:w="1849" w:type="dxa"/>
            <w:vMerge w:val="restart"/>
            <w:vAlign w:val="center"/>
          </w:tcPr>
          <w:p w:rsidR="00BE2925" w:rsidRPr="00A4603E" w:rsidRDefault="00BE2925" w:rsidP="00A460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</w:pPr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  <w:t>ИСПИТ</w:t>
            </w:r>
          </w:p>
        </w:tc>
        <w:tc>
          <w:tcPr>
            <w:tcW w:w="4563" w:type="dxa"/>
          </w:tcPr>
          <w:p w:rsidR="00C80650" w:rsidRPr="00A4603E" w:rsidRDefault="00BE2925" w:rsidP="00A4603E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 w:bidi="en-US"/>
              </w:rPr>
            </w:pPr>
            <w:r w:rsidRPr="00A4603E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Колоквијум</w:t>
            </w:r>
            <w:r w:rsidRPr="00A4603E">
              <w:rPr>
                <w:rFonts w:ascii="Times New Roman" w:eastAsia="Calibri" w:hAnsi="Times New Roman" w:cs="Times New Roman"/>
                <w:sz w:val="24"/>
                <w:szCs w:val="24"/>
                <w:lang w:val="sr-Latn-CS" w:bidi="en-US"/>
              </w:rPr>
              <w:t xml:space="preserve">  </w:t>
            </w:r>
          </w:p>
          <w:p w:rsidR="00BE2925" w:rsidRPr="00A4603E" w:rsidRDefault="00FC1F30" w:rsidP="00A460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 w:bidi="en-US"/>
              </w:rPr>
            </w:pPr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 w:bidi="en-US"/>
              </w:rPr>
              <w:t>(25. октобра 201</w:t>
            </w:r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bidi="en-US"/>
              </w:rPr>
              <w:t>7</w:t>
            </w:r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 w:bidi="en-US"/>
              </w:rPr>
              <w:t>.</w:t>
            </w:r>
            <w:r w:rsidR="00C44913"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 w:bidi="en-US"/>
              </w:rPr>
              <w:t>)</w:t>
            </w:r>
          </w:p>
        </w:tc>
        <w:tc>
          <w:tcPr>
            <w:tcW w:w="2110" w:type="dxa"/>
          </w:tcPr>
          <w:p w:rsidR="00BE2925" w:rsidRPr="00A4603E" w:rsidRDefault="00BE2925" w:rsidP="00A460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bidi="en-US"/>
              </w:rPr>
            </w:pPr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bidi="en-US"/>
              </w:rPr>
              <w:t>20</w:t>
            </w:r>
          </w:p>
        </w:tc>
      </w:tr>
      <w:tr w:rsidR="00BE2925" w:rsidRPr="00A4603E" w:rsidTr="00B134C0">
        <w:trPr>
          <w:trHeight w:val="55"/>
        </w:trPr>
        <w:tc>
          <w:tcPr>
            <w:tcW w:w="1849" w:type="dxa"/>
            <w:vMerge/>
          </w:tcPr>
          <w:p w:rsidR="00BE2925" w:rsidRPr="00A4603E" w:rsidRDefault="00BE2925" w:rsidP="00A4603E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</w:pPr>
          </w:p>
        </w:tc>
        <w:tc>
          <w:tcPr>
            <w:tcW w:w="4563" w:type="dxa"/>
          </w:tcPr>
          <w:p w:rsidR="00BE2925" w:rsidRPr="00A4603E" w:rsidRDefault="00BE2925" w:rsidP="00A4603E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 w:bidi="en-US"/>
              </w:rPr>
            </w:pPr>
            <w:r w:rsidRPr="00A4603E">
              <w:rPr>
                <w:rFonts w:ascii="Times New Roman" w:eastAsia="Calibri" w:hAnsi="Times New Roman" w:cs="Times New Roman"/>
                <w:sz w:val="24"/>
                <w:szCs w:val="24"/>
                <w:lang w:val="sr-Latn-CS" w:bidi="en-US"/>
              </w:rPr>
              <w:t>Испит  (усмени)</w:t>
            </w:r>
          </w:p>
        </w:tc>
        <w:tc>
          <w:tcPr>
            <w:tcW w:w="2110" w:type="dxa"/>
          </w:tcPr>
          <w:p w:rsidR="00BE2925" w:rsidRPr="00A4603E" w:rsidRDefault="00FC1F30" w:rsidP="00A460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bidi="en-US"/>
              </w:rPr>
            </w:pPr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bidi="en-US"/>
              </w:rPr>
              <w:t>4</w:t>
            </w:r>
            <w:r w:rsidR="00BE2925"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bidi="en-US"/>
              </w:rPr>
              <w:t>0</w:t>
            </w:r>
          </w:p>
        </w:tc>
      </w:tr>
      <w:tr w:rsidR="00BE2925" w:rsidRPr="00A4603E" w:rsidTr="00B134C0">
        <w:trPr>
          <w:trHeight w:val="55"/>
        </w:trPr>
        <w:tc>
          <w:tcPr>
            <w:tcW w:w="6411" w:type="dxa"/>
            <w:gridSpan w:val="2"/>
          </w:tcPr>
          <w:p w:rsidR="00BE2925" w:rsidRPr="00A4603E" w:rsidRDefault="00BE2925" w:rsidP="00A460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</w:pPr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  <w:t>УКУПНО</w:t>
            </w:r>
          </w:p>
        </w:tc>
        <w:tc>
          <w:tcPr>
            <w:tcW w:w="2110" w:type="dxa"/>
          </w:tcPr>
          <w:p w:rsidR="00BE2925" w:rsidRPr="00A4603E" w:rsidRDefault="00BE2925" w:rsidP="00A460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</w:pPr>
            <w:r w:rsidRPr="00A4603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  <w:t>100</w:t>
            </w:r>
          </w:p>
        </w:tc>
      </w:tr>
    </w:tbl>
    <w:p w:rsidR="00B134C0" w:rsidRPr="00A4603E" w:rsidRDefault="00B134C0" w:rsidP="00A4603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134C0" w:rsidRPr="00A4603E" w:rsidRDefault="00B134C0" w:rsidP="00A4603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134C0" w:rsidRPr="00A4603E" w:rsidRDefault="00FC1F30" w:rsidP="00A4603E">
      <w:pPr>
        <w:ind w:left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CS" w:bidi="en-US"/>
        </w:rPr>
      </w:pPr>
      <w:r w:rsidRPr="00A4603E">
        <w:rPr>
          <w:rFonts w:ascii="Times New Roman" w:eastAsia="Calibri" w:hAnsi="Times New Roman" w:cs="Times New Roman"/>
          <w:sz w:val="24"/>
          <w:szCs w:val="24"/>
          <w:u w:val="single"/>
          <w:lang w:val="sr-Latn-CS" w:bidi="en-US"/>
        </w:rPr>
        <w:lastRenderedPageBreak/>
        <w:t>L</w:t>
      </w:r>
      <w:r w:rsidRPr="00A4603E">
        <w:rPr>
          <w:rFonts w:ascii="Times New Roman" w:eastAsia="Calibri" w:hAnsi="Times New Roman" w:cs="Times New Roman"/>
          <w:sz w:val="24"/>
          <w:szCs w:val="24"/>
          <w:u w:val="single"/>
          <w:lang w:val="sr-Cyrl-CS" w:bidi="en-US"/>
        </w:rPr>
        <w:t>iteratura</w:t>
      </w:r>
      <w:r w:rsidR="00B134C0" w:rsidRPr="00A4603E">
        <w:rPr>
          <w:rFonts w:ascii="Times New Roman" w:eastAsia="Calibri" w:hAnsi="Times New Roman" w:cs="Times New Roman"/>
          <w:sz w:val="24"/>
          <w:szCs w:val="24"/>
          <w:u w:val="single"/>
          <w:lang w:val="sr-Cyrl-CS" w:bidi="en-US"/>
        </w:rPr>
        <w:t>:</w:t>
      </w:r>
    </w:p>
    <w:p w:rsidR="00B134C0" w:rsidRPr="00A4603E" w:rsidRDefault="00B134C0" w:rsidP="00A4603E">
      <w:pPr>
        <w:jc w:val="both"/>
        <w:rPr>
          <w:rFonts w:ascii="Times New Roman" w:eastAsia="Calibri" w:hAnsi="Times New Roman" w:cs="Times New Roman"/>
          <w:sz w:val="24"/>
          <w:szCs w:val="24"/>
          <w:lang w:val="sr-Latn-CS" w:bidi="en-US"/>
        </w:rPr>
      </w:pPr>
      <w:r w:rsidRPr="00A4603E">
        <w:rPr>
          <w:rFonts w:ascii="Times New Roman" w:eastAsia="Calibri" w:hAnsi="Times New Roman" w:cs="Times New Roman"/>
          <w:sz w:val="24"/>
          <w:szCs w:val="24"/>
          <w:lang w:val="sr-Latn-CS" w:bidi="en-US"/>
        </w:rPr>
        <w:t xml:space="preserve">Kamenov, Emil (2006). </w:t>
      </w:r>
      <w:r w:rsidRPr="00A4603E">
        <w:rPr>
          <w:rFonts w:ascii="Times New Roman" w:eastAsia="Calibri" w:hAnsi="Times New Roman" w:cs="Times New Roman"/>
          <w:i/>
          <w:sz w:val="24"/>
          <w:szCs w:val="24"/>
          <w:lang w:val="sr-Latn-CS" w:bidi="en-US"/>
        </w:rPr>
        <w:t>Opšta metodika: vaspitno-obrazovni rad u dečijem vrtiću</w:t>
      </w:r>
      <w:r w:rsidRPr="00A4603E">
        <w:rPr>
          <w:rFonts w:ascii="Times New Roman" w:eastAsia="Calibri" w:hAnsi="Times New Roman" w:cs="Times New Roman"/>
          <w:sz w:val="24"/>
          <w:szCs w:val="24"/>
          <w:lang w:val="sr-Latn-CS" w:bidi="en-US"/>
        </w:rPr>
        <w:t>. Novi Sad: Dragon.</w:t>
      </w:r>
    </w:p>
    <w:p w:rsidR="00B134C0" w:rsidRPr="00A4603E" w:rsidRDefault="00B134C0" w:rsidP="00A4603E">
      <w:pPr>
        <w:jc w:val="both"/>
        <w:rPr>
          <w:rFonts w:ascii="Times New Roman" w:eastAsia="Calibri" w:hAnsi="Times New Roman" w:cs="Times New Roman"/>
          <w:sz w:val="24"/>
          <w:szCs w:val="24"/>
          <w:lang w:val="sr-Latn-CS" w:bidi="en-US"/>
        </w:rPr>
      </w:pPr>
      <w:r w:rsidRPr="00A4603E">
        <w:rPr>
          <w:rFonts w:ascii="Times New Roman" w:eastAsia="Calibri" w:hAnsi="Times New Roman" w:cs="Times New Roman"/>
          <w:sz w:val="24"/>
          <w:szCs w:val="24"/>
          <w:lang w:val="sr-Latn-CS" w:bidi="en-US"/>
        </w:rPr>
        <w:t xml:space="preserve">Ministarstvo prosvete i sporta R Srbije (2006): </w:t>
      </w:r>
      <w:r w:rsidRPr="00A4603E">
        <w:rPr>
          <w:rFonts w:ascii="Times New Roman" w:eastAsia="Calibri" w:hAnsi="Times New Roman" w:cs="Times New Roman"/>
          <w:i/>
          <w:sz w:val="24"/>
          <w:szCs w:val="24"/>
          <w:lang w:val="sr-Latn-CS" w:bidi="en-US"/>
        </w:rPr>
        <w:t>Pravilnik o Opštim osnovama predškolskog programa</w:t>
      </w:r>
      <w:r w:rsidRPr="00A4603E">
        <w:rPr>
          <w:rFonts w:ascii="Times New Roman" w:eastAsia="Calibri" w:hAnsi="Times New Roman" w:cs="Times New Roman"/>
          <w:sz w:val="24"/>
          <w:szCs w:val="24"/>
          <w:lang w:val="sr-Latn-CS" w:bidi="en-US"/>
        </w:rPr>
        <w:t>. Beograd: Prosvetni pregled.</w:t>
      </w:r>
    </w:p>
    <w:p w:rsidR="00FC1F30" w:rsidRPr="00A4603E" w:rsidRDefault="00FC1F30" w:rsidP="00A4603E">
      <w:pPr>
        <w:jc w:val="both"/>
        <w:rPr>
          <w:rFonts w:ascii="Times New Roman" w:eastAsia="Calibri" w:hAnsi="Times New Roman" w:cs="Times New Roman"/>
          <w:sz w:val="24"/>
          <w:szCs w:val="24"/>
          <w:lang w:val="sr-Latn-CS" w:bidi="en-US"/>
        </w:rPr>
      </w:pPr>
      <w:r w:rsidRPr="00A4603E">
        <w:rPr>
          <w:rFonts w:ascii="Times New Roman" w:eastAsia="Calibri" w:hAnsi="Times New Roman" w:cs="Times New Roman"/>
          <w:sz w:val="24"/>
          <w:szCs w:val="24"/>
          <w:lang w:val="sr-Latn-CS" w:bidi="en-US"/>
        </w:rPr>
        <w:t>K</w:t>
      </w:r>
      <w:r w:rsidRPr="00A4603E">
        <w:rPr>
          <w:rFonts w:ascii="Times New Roman" w:eastAsia="Calibri" w:hAnsi="Times New Roman" w:cs="Times New Roman"/>
          <w:sz w:val="24"/>
          <w:szCs w:val="24"/>
          <w:lang w:val="sr-Latn-CS" w:bidi="en-US"/>
        </w:rPr>
        <w:t>amenov, Emil (1997). Metodika I</w:t>
      </w:r>
      <w:r w:rsidRPr="00A4603E">
        <w:rPr>
          <w:rFonts w:ascii="Times New Roman" w:eastAsia="Calibri" w:hAnsi="Times New Roman" w:cs="Times New Roman"/>
          <w:sz w:val="24"/>
          <w:szCs w:val="24"/>
          <w:lang w:val="sr-Latn-CS" w:bidi="en-US"/>
        </w:rPr>
        <w:t xml:space="preserve">I deo: Metodička uputstva za Model B Osnova programa predškolskog vaspitanja i obrazovanja dece od tri do sedam godina. Novi Sad Odsek za pdagogiju Filozofskog fakulteta, Republička zajednica viših </w:t>
      </w:r>
      <w:r w:rsidR="00A4603E">
        <w:rPr>
          <w:rFonts w:ascii="Times New Roman" w:eastAsia="Calibri" w:hAnsi="Times New Roman" w:cs="Times New Roman"/>
          <w:sz w:val="24"/>
          <w:szCs w:val="24"/>
          <w:lang w:val="sr-Latn-CS" w:bidi="en-US"/>
        </w:rPr>
        <w:t>škola za obrazovanje vaspitača.</w:t>
      </w:r>
    </w:p>
    <w:p w:rsidR="00093841" w:rsidRPr="00A4603E" w:rsidRDefault="00093841" w:rsidP="00A4603E">
      <w:pPr>
        <w:jc w:val="both"/>
        <w:rPr>
          <w:rFonts w:ascii="Times New Roman" w:eastAsia="Calibri" w:hAnsi="Times New Roman" w:cs="Times New Roman"/>
          <w:sz w:val="24"/>
          <w:szCs w:val="24"/>
          <w:lang w:val="sr-Latn-CS" w:bidi="en-US"/>
        </w:rPr>
      </w:pPr>
      <w:r w:rsidRPr="00A4603E">
        <w:rPr>
          <w:rFonts w:ascii="Times New Roman" w:eastAsia="Calibri" w:hAnsi="Times New Roman" w:cs="Times New Roman"/>
          <w:sz w:val="24"/>
          <w:szCs w:val="24"/>
          <w:lang w:val="sr-Latn-CS" w:bidi="en-US"/>
        </w:rPr>
        <w:t>Kamenov, Emil (1997). Metodika III deo: Metodička uputstva za Model B Osnova programa predškolskog vaspitanja i obrazovanja dece od tri do sedam godina. Novi Sad Odsek za pdagogiju Filozofskog fakulteta, Republička zajednica viših škola za obrazovanje vaspitača.</w:t>
      </w:r>
    </w:p>
    <w:p w:rsidR="00B134C0" w:rsidRPr="00A4603E" w:rsidRDefault="00B134C0" w:rsidP="00A4603E">
      <w:pPr>
        <w:rPr>
          <w:rFonts w:ascii="Times New Roman" w:eastAsia="Calibri" w:hAnsi="Times New Roman" w:cs="Times New Roman"/>
          <w:sz w:val="24"/>
          <w:szCs w:val="24"/>
          <w:lang w:val="sr-Latn-CS" w:bidi="en-US"/>
        </w:rPr>
      </w:pPr>
      <w:r w:rsidRPr="00A4603E">
        <w:rPr>
          <w:rFonts w:ascii="Times New Roman" w:eastAsia="Calibri" w:hAnsi="Times New Roman" w:cs="Times New Roman"/>
          <w:sz w:val="24"/>
          <w:szCs w:val="24"/>
          <w:lang w:val="sr-Latn-CS" w:bidi="en-US"/>
        </w:rPr>
        <w:t xml:space="preserve">Šain, M. i sar. (1998): </w:t>
      </w:r>
      <w:r w:rsidRPr="00A4603E">
        <w:rPr>
          <w:rFonts w:ascii="Times New Roman" w:eastAsia="Calibri" w:hAnsi="Times New Roman" w:cs="Times New Roman"/>
          <w:i/>
          <w:sz w:val="24"/>
          <w:szCs w:val="24"/>
          <w:lang w:val="sr-Latn-CS" w:bidi="en-US"/>
        </w:rPr>
        <w:t>Korak po korak u Osnove programa</w:t>
      </w:r>
      <w:r w:rsidRPr="00A4603E">
        <w:rPr>
          <w:rFonts w:ascii="Times New Roman" w:eastAsia="Calibri" w:hAnsi="Times New Roman" w:cs="Times New Roman"/>
          <w:sz w:val="24"/>
          <w:szCs w:val="24"/>
          <w:lang w:val="sr-Latn-CS" w:bidi="en-US"/>
        </w:rPr>
        <w:t>. Beograd: Kreativni centar.</w:t>
      </w:r>
    </w:p>
    <w:p w:rsidR="00B134C0" w:rsidRPr="00A4603E" w:rsidRDefault="00B134C0" w:rsidP="00A4603E">
      <w:pPr>
        <w:rPr>
          <w:rFonts w:ascii="Times New Roman" w:eastAsia="Calibri" w:hAnsi="Times New Roman" w:cs="Times New Roman"/>
          <w:sz w:val="24"/>
          <w:szCs w:val="24"/>
          <w:lang w:val="sr-Latn-CS" w:bidi="en-US"/>
        </w:rPr>
      </w:pPr>
      <w:r w:rsidRPr="00A4603E">
        <w:rPr>
          <w:rFonts w:ascii="Times New Roman" w:eastAsia="Calibri" w:hAnsi="Times New Roman" w:cs="Times New Roman"/>
          <w:iCs/>
          <w:sz w:val="24"/>
          <w:szCs w:val="24"/>
          <w:lang w:val="sr-Latn-CS" w:bidi="en-US"/>
        </w:rPr>
        <w:t xml:space="preserve">Kopas-Vukašinović, E. (2014). </w:t>
      </w:r>
      <w:r w:rsidRPr="00A4603E">
        <w:rPr>
          <w:rFonts w:ascii="Times New Roman" w:eastAsia="Calibri" w:hAnsi="Times New Roman" w:cs="Times New Roman"/>
          <w:i/>
          <w:iCs/>
          <w:sz w:val="24"/>
          <w:szCs w:val="24"/>
          <w:lang w:val="sr-Latn-CS" w:bidi="en-US"/>
        </w:rPr>
        <w:t>Priprema dece za nastavu početnog pisanja</w:t>
      </w:r>
      <w:r w:rsidRPr="00A4603E">
        <w:rPr>
          <w:rFonts w:ascii="Times New Roman" w:eastAsia="Calibri" w:hAnsi="Times New Roman" w:cs="Times New Roman"/>
          <w:iCs/>
          <w:sz w:val="24"/>
          <w:szCs w:val="24"/>
          <w:lang w:val="sr-Latn-CS" w:bidi="en-US"/>
        </w:rPr>
        <w:t>. Jagodina: Fakultet pedagoških nauka Univerziteta u Kragujevcu.</w:t>
      </w:r>
    </w:p>
    <w:p w:rsidR="00B134C0" w:rsidRDefault="00B134C0" w:rsidP="00A4603E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A4603E" w:rsidRPr="00A4603E" w:rsidRDefault="00A4603E" w:rsidP="00A4603E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E14BEA" w:rsidRPr="00A4603E" w:rsidRDefault="00C1240E" w:rsidP="00A4603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Испитна питања из МВОР</w:t>
      </w:r>
      <w:bookmarkStart w:id="0" w:name="_GoBack"/>
      <w:bookmarkEnd w:id="0"/>
    </w:p>
    <w:p w:rsidR="00E14BEA" w:rsidRPr="00A4603E" w:rsidRDefault="00E14BEA" w:rsidP="00A4603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E14BEA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Која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је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основна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функција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Методике</w:t>
      </w:r>
      <w:r w:rsidR="00E14BEA" w:rsidRPr="00A4603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васпитно</w:t>
      </w:r>
      <w:r w:rsidR="00E14BEA" w:rsidRPr="00A4603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-</w:t>
      </w:r>
      <w:r w:rsidRPr="00A4603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образовног</w:t>
      </w:r>
      <w:r w:rsidR="00E14BEA" w:rsidRPr="00A4603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рада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?</w:t>
      </w:r>
    </w:p>
    <w:p w:rsidR="00E14BEA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Делатности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предшколске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установе</w:t>
      </w:r>
    </w:p>
    <w:p w:rsidR="00E14BEA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Организациони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облици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предшколских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установа</w:t>
      </w:r>
    </w:p>
    <w:p w:rsidR="00E14BEA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Циљеви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задаци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захтеви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предшколску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установу</w:t>
      </w:r>
    </w:p>
    <w:p w:rsidR="00E14BEA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Циљеви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задаци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захтеви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васпитача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предшколској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установи</w:t>
      </w:r>
    </w:p>
    <w:p w:rsidR="00E14BEA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Опште</w:t>
      </w:r>
      <w:r w:rsidR="00E14BEA" w:rsidRPr="00A4603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основе</w:t>
      </w:r>
      <w:r w:rsidR="00E14BEA" w:rsidRPr="00A4603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предшколског</w:t>
      </w:r>
      <w:r w:rsidR="00E14BEA" w:rsidRPr="00A4603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програма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садржај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структура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</w:p>
    <w:p w:rsidR="00E14BEA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Заједничке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одлике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модела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предшколског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васпитања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образовања</w:t>
      </w:r>
    </w:p>
    <w:p w:rsidR="00E14BEA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Васпитно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-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образовни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циљеви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моделима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предшколског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васпитања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образовања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заједнички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циљеви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</w:p>
    <w:p w:rsidR="00FD347D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Функције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предшколског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васпитања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образовања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E14BEA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Сарадња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предшколске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установе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са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породицом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значај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облици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сарадње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</w:p>
    <w:p w:rsidR="00D02953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Сарадња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предшколске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установе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породице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припреми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деце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школу</w:t>
      </w:r>
    </w:p>
    <w:p w:rsidR="00E14BEA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Сарадња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предшколске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установе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са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школом</w:t>
      </w:r>
    </w:p>
    <w:p w:rsidR="00093841" w:rsidRPr="00A4603E" w:rsidRDefault="00093841" w:rsidP="00A4603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Општа и посебна припрема деце за полазак у школу</w:t>
      </w:r>
    </w:p>
    <w:p w:rsidR="00D02953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Зрелост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или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готовост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деце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полазак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школу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D02953" w:rsidRPr="00A4603E" w:rsidRDefault="00093841" w:rsidP="00A4603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Физичка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зрелост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или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готовост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школу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одређење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појма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услови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</w:t>
      </w:r>
    </w:p>
    <w:p w:rsidR="0073004C" w:rsidRPr="00A4603E" w:rsidRDefault="00093841" w:rsidP="00A4603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Интелектуална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зрелост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или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готовост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полазак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школу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73004C" w:rsidRPr="00A4603E" w:rsidRDefault="00093841" w:rsidP="00A4603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Организација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усмерених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активности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припремној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групи</w:t>
      </w:r>
    </w:p>
    <w:p w:rsidR="0073004C" w:rsidRPr="00A4603E" w:rsidRDefault="00093841" w:rsidP="00A4603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Спремност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готовост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деце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наставу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почетног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читања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писања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D02953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Социјална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емоционална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готовост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полазак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школу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исходи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</w:p>
    <w:p w:rsidR="0073004C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Развој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вољног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понашања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вољне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контроле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самоконтроле</w:t>
      </w:r>
    </w:p>
    <w:p w:rsidR="0073004C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Улога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игре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припреми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деце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школу</w:t>
      </w:r>
    </w:p>
    <w:p w:rsidR="0073004C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Систем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игара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децу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примереност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отежања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</w:p>
    <w:p w:rsidR="0073004C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Покретне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игре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систему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активности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режиму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</w:t>
      </w:r>
    </w:p>
    <w:p w:rsidR="0073004C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Игре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маште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или игре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улога</w:t>
      </w:r>
      <w:r w:rsidR="0073004C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093841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Дидактичке игре</w:t>
      </w:r>
    </w:p>
    <w:p w:rsidR="00093841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Конструкторске игре и активности</w:t>
      </w:r>
    </w:p>
    <w:p w:rsidR="00D02953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Дисконтинуитет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измеђи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дечијег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вртића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школе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узроци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последице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захтеви</w:t>
      </w:r>
      <w:r w:rsidR="00D02953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</w:p>
    <w:p w:rsidR="00E14BEA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Сарадња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предшколске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установе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са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друштвеном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заједницом</w:t>
      </w:r>
    </w:p>
    <w:p w:rsidR="00E14BEA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Посматрање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дечјег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понашања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праћење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њиховог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развоја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разлози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поступци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</w:p>
    <w:p w:rsidR="00E14BEA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Тематско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планирање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програмирање</w:t>
      </w:r>
    </w:p>
    <w:p w:rsidR="00E14BEA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Изглед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радне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књиге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васпитача</w:t>
      </w:r>
    </w:p>
    <w:p w:rsidR="00D02953" w:rsidRPr="00A4603E" w:rsidRDefault="00093841" w:rsidP="00A4603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Евалуација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рада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васпитача</w:t>
      </w:r>
    </w:p>
    <w:p w:rsidR="00E14BEA" w:rsidRPr="00A4603E" w:rsidRDefault="00E14BEA" w:rsidP="00A4603E">
      <w:pPr>
        <w:spacing w:after="0"/>
        <w:ind w:left="78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</w:pPr>
    </w:p>
    <w:p w:rsidR="00E14BEA" w:rsidRPr="00A4603E" w:rsidRDefault="00E14BEA" w:rsidP="00A4603E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E14BEA" w:rsidRPr="00A4603E" w:rsidRDefault="00E14BEA" w:rsidP="00A4603E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E14BEA" w:rsidRPr="00A4603E" w:rsidRDefault="00E14BEA" w:rsidP="00A4603E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E14BEA" w:rsidRPr="00A4603E" w:rsidRDefault="00093841" w:rsidP="00A4603E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Јагодина, 12. 09. 2017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                                           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Проф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др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Емина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Копас</w:t>
      </w:r>
      <w:r w:rsidR="00E14BEA"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-</w:t>
      </w:r>
      <w:r w:rsidRPr="00A4603E">
        <w:rPr>
          <w:rFonts w:ascii="Times New Roman" w:eastAsia="Times New Roman" w:hAnsi="Times New Roman" w:cs="Times New Roman"/>
          <w:sz w:val="24"/>
          <w:szCs w:val="24"/>
          <w:lang w:val="sr-Latn-CS"/>
        </w:rPr>
        <w:t>Вукашиновић</w:t>
      </w:r>
    </w:p>
    <w:p w:rsidR="00B134C0" w:rsidRPr="00A4603E" w:rsidRDefault="00B134C0" w:rsidP="00A4603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B134C0" w:rsidRPr="00A460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610D"/>
    <w:multiLevelType w:val="hybridMultilevel"/>
    <w:tmpl w:val="9CE0E198"/>
    <w:lvl w:ilvl="0" w:tplc="B2B2E8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750A7"/>
    <w:multiLevelType w:val="hybridMultilevel"/>
    <w:tmpl w:val="84F29CDC"/>
    <w:lvl w:ilvl="0" w:tplc="081A000F">
      <w:start w:val="1"/>
      <w:numFmt w:val="decimal"/>
      <w:lvlText w:val="%1."/>
      <w:lvlJc w:val="left"/>
      <w:pPr>
        <w:ind w:left="786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43"/>
    <w:rsid w:val="00024062"/>
    <w:rsid w:val="0008322A"/>
    <w:rsid w:val="00093841"/>
    <w:rsid w:val="0011058C"/>
    <w:rsid w:val="003E3DE3"/>
    <w:rsid w:val="005A557D"/>
    <w:rsid w:val="005C54EA"/>
    <w:rsid w:val="0073004C"/>
    <w:rsid w:val="0077268B"/>
    <w:rsid w:val="008A5905"/>
    <w:rsid w:val="008C7E9D"/>
    <w:rsid w:val="008F4CB7"/>
    <w:rsid w:val="00975D0B"/>
    <w:rsid w:val="0099725D"/>
    <w:rsid w:val="00A4603E"/>
    <w:rsid w:val="00B134C0"/>
    <w:rsid w:val="00B21288"/>
    <w:rsid w:val="00B7344F"/>
    <w:rsid w:val="00BE2925"/>
    <w:rsid w:val="00C1240E"/>
    <w:rsid w:val="00C44913"/>
    <w:rsid w:val="00C80650"/>
    <w:rsid w:val="00D02953"/>
    <w:rsid w:val="00E14BEA"/>
    <w:rsid w:val="00E56700"/>
    <w:rsid w:val="00F02D43"/>
    <w:rsid w:val="00F9381D"/>
    <w:rsid w:val="00FC1F30"/>
    <w:rsid w:val="00FD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Emina</cp:lastModifiedBy>
  <cp:revision>3</cp:revision>
  <cp:lastPrinted>2016-09-20T11:30:00Z</cp:lastPrinted>
  <dcterms:created xsi:type="dcterms:W3CDTF">2017-09-12T21:00:00Z</dcterms:created>
  <dcterms:modified xsi:type="dcterms:W3CDTF">2017-09-12T21:56:00Z</dcterms:modified>
</cp:coreProperties>
</file>